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A7" w:rsidRPr="00533BA7" w:rsidRDefault="00533BA7" w:rsidP="00CD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B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533BA7" w:rsidRPr="00533BA7" w:rsidRDefault="00533BA7" w:rsidP="00CD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3B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мониторинге системы</w:t>
      </w:r>
      <w:r w:rsidRPr="00533B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 работы по самоопределению и профессиональной ориентации обучающихся МО «Город Глазов»</w:t>
      </w:r>
    </w:p>
    <w:p w:rsidR="002653D3" w:rsidRDefault="002653D3" w:rsidP="00CD09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3BA7" w:rsidRPr="00153026" w:rsidRDefault="00533BA7" w:rsidP="006B18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33BA7" w:rsidRPr="00153026" w:rsidRDefault="00533BA7" w:rsidP="006B1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</w:t>
      </w:r>
      <w:r w:rsidRPr="0015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нормативным документом, определяющим </w:t>
      </w:r>
      <w:r w:rsidRPr="0047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задачи, </w:t>
      </w:r>
      <w:r w:rsidR="00490F23" w:rsidRPr="0047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 w:rsidRPr="0047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технологии,</w:t>
      </w: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</w:t>
      </w: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системы</w:t>
      </w: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</w:t>
      </w:r>
      <w:r w:rsidR="00490F23"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="0049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90F23"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</w:t>
      </w:r>
      <w:r w:rsidR="0049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</w:t>
      </w:r>
      <w:r w:rsidR="00490F23"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ориентации </w:t>
      </w:r>
      <w:proofErr w:type="gramStart"/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9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Глазова</w:t>
      </w: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Pr="0047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</w:t>
      </w:r>
      <w:r w:rsidR="00490F23" w:rsidRPr="0047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47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</w:t>
      </w:r>
      <w:r w:rsidR="0049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Положение).</w:t>
      </w:r>
    </w:p>
    <w:p w:rsidR="00E77B82" w:rsidRDefault="00533BA7" w:rsidP="006B1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Мониторинг состояния системы профессиональной ориентации и профессионального само</w:t>
      </w:r>
      <w:r w:rsidR="00B0248E"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пределения обучающихся является составной частью региональной системы оценки качества образования и предполагает отслеживание </w:t>
      </w:r>
      <w:r w:rsidR="0049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динамики изменения показателей </w:t>
      </w: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результатов работы по </w:t>
      </w:r>
      <w:r w:rsidR="00E77B82"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="00E7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77B82"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пределению </w:t>
      </w:r>
      <w:r w:rsidR="00E7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ориентации обучающихся в образовательных организациях города Глазова.</w:t>
      </w:r>
    </w:p>
    <w:p w:rsidR="00533BA7" w:rsidRDefault="00E77B82" w:rsidP="006B1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E77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системы работы по самоопределению и профессиональной ориентации обучающихся – это оценочный критерий достижения целей, выполнения задач, поддающийся количественному измерению, являющийся значимым с точки зрения управления, выраженный в результативности деятельности по управлению условиями осуществления образовательной деятельности, процессами, результатами деятельности.</w:t>
      </w:r>
    </w:p>
    <w:p w:rsidR="00E77B82" w:rsidRDefault="00E77B82" w:rsidP="006B1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E7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результативности системы работы общеобразовательной организации по самоопределению и профессиональной ориентации обучающихся представляет собой результат оценки взаимосвязанных и взаимодополняющих индексов показателей системы работы по самоопределению и профессиональной ориентации обучающихся, позволяющих определить уровень достижения результатов и произвести оценку этих результатов.</w:t>
      </w:r>
    </w:p>
    <w:p w:rsidR="005C6E19" w:rsidRPr="005C6E19" w:rsidRDefault="001F4C58" w:rsidP="006B183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D3D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7B82" w:rsidRPr="005C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19" w:rsidRPr="005C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мониторинга положены следующие принципы:</w:t>
      </w:r>
    </w:p>
    <w:p w:rsidR="005C6E19" w:rsidRDefault="005C6E19" w:rsidP="006B183A">
      <w:pPr>
        <w:pStyle w:val="a4"/>
        <w:autoSpaceDE w:val="0"/>
        <w:autoSpaceDN w:val="0"/>
        <w:adjustRightInd w:val="0"/>
        <w:spacing w:after="0"/>
        <w:ind w:left="1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объективность, достоверность значений показателей;</w:t>
      </w:r>
    </w:p>
    <w:p w:rsidR="005C6E19" w:rsidRDefault="005C6E19" w:rsidP="006B183A">
      <w:pPr>
        <w:pStyle w:val="a4"/>
        <w:autoSpaceDE w:val="0"/>
        <w:autoSpaceDN w:val="0"/>
        <w:adjustRightInd w:val="0"/>
        <w:spacing w:after="0"/>
        <w:ind w:left="1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открытость, прозрачность показателей;</w:t>
      </w:r>
    </w:p>
    <w:p w:rsidR="005C6E19" w:rsidRDefault="005C6E19" w:rsidP="006B183A">
      <w:pPr>
        <w:pStyle w:val="a4"/>
        <w:autoSpaceDE w:val="0"/>
        <w:autoSpaceDN w:val="0"/>
        <w:adjustRightInd w:val="0"/>
        <w:spacing w:after="0"/>
        <w:ind w:left="1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F9D" w:rsidRPr="008E5091" w:rsidRDefault="002653D3" w:rsidP="006B183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Цели и задачи </w:t>
      </w:r>
      <w:r w:rsidR="00E77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Мониторинга </w:t>
      </w:r>
    </w:p>
    <w:p w:rsidR="005C6E19" w:rsidRDefault="00533BA7" w:rsidP="006B183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5C6E19" w:rsidRPr="005C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Мониторинга является всесторонняя и объективная оценка деятельности общеобразовательных организаций по формированию системы работы по самоопределению и профессиональной ориентации обучающихся для выработки комплекса мер по устранению проблем и подготовки адресных рекомендаций по повышению результативности этой деятельности</w:t>
      </w:r>
      <w:r w:rsidR="005C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E19" w:rsidRDefault="005C6E19" w:rsidP="006B183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Мониторинга:</w:t>
      </w:r>
    </w:p>
    <w:p w:rsidR="005C6E19" w:rsidRPr="005C6E19" w:rsidRDefault="005C6E19" w:rsidP="006B183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 и анализ показателей (индексов показателей) системы работы по самоопределению и профессиональной ориентации обучающихся (при проведении Мониторинга в последующих периодах - анализ динамики показателей системы работы по самоопределению и профессиональной ориентации обучающихся); </w:t>
      </w:r>
    </w:p>
    <w:p w:rsidR="005C6E19" w:rsidRPr="005C6E19" w:rsidRDefault="005C6E19" w:rsidP="006B183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информационной основы для принятия обоснованных управленческих решений по повышению результативности системы работы по самоопределению и профессиональной ориентации обучающихся; </w:t>
      </w:r>
    </w:p>
    <w:p w:rsidR="005C6E19" w:rsidRPr="005C6E19" w:rsidRDefault="005C6E19" w:rsidP="006B183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общеобразовательных организаций с высокой результативностью системы работы по самоопределению и профессиональной ориентации обучающихся с целью распространения лучших практик; </w:t>
      </w:r>
    </w:p>
    <w:p w:rsidR="005C6E19" w:rsidRPr="005C6E19" w:rsidRDefault="005C6E19" w:rsidP="006B183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управленческих проблем и негативных тенденций в общеобразовательных организациях с целью их последующего устранения, оказания адресной помощи.</w:t>
      </w:r>
    </w:p>
    <w:p w:rsidR="002653D3" w:rsidRPr="00153026" w:rsidRDefault="005C6E19" w:rsidP="00471F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69BC" w:rsidRDefault="00615DC2" w:rsidP="006B18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5C6E19" w:rsidRPr="005C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EC69BC" w:rsidRPr="005C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оказател</w:t>
      </w:r>
      <w:r w:rsidR="005C6E19" w:rsidRPr="005C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EC69BC" w:rsidRPr="005C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6E19" w:rsidRPr="005C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</w:t>
      </w:r>
      <w:r w:rsidR="005C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5C6E19" w:rsidRPr="005C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по самоопределению и профессиональной ориентации </w:t>
      </w:r>
      <w:proofErr w:type="gramStart"/>
      <w:r w:rsidR="005C6E19" w:rsidRPr="005C6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D0956" w:rsidRPr="00CD0956" w:rsidRDefault="00CD0956" w:rsidP="006B183A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</w:t>
      </w: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Предметом оценки являются результаты деятельности общеобразовательных 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ганизаций по следующим позициям </w:t>
      </w: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оценивания: </w:t>
      </w:r>
    </w:p>
    <w:p w:rsidR="00CD0956" w:rsidRPr="00CD0956" w:rsidRDefault="00CD095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 выявлению предпочтений обучающихся в области профессиональной ориентации; </w:t>
      </w:r>
    </w:p>
    <w:p w:rsidR="00CD0956" w:rsidRDefault="00CD095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 сопровождению профессионального самоопределения </w:t>
      </w:r>
      <w:proofErr w:type="gramStart"/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2D3D36" w:rsidRPr="00CD0956" w:rsidRDefault="002D3D3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r w:rsidRPr="002D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учету </w:t>
      </w:r>
      <w:proofErr w:type="gramStart"/>
      <w:r w:rsidRPr="002D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D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выбравших для сдачи государственной итоговой аттестации по образовательным программам основного общего образования учебные предметы, соответствующие профилю обучения;</w:t>
      </w:r>
    </w:p>
    <w:p w:rsidR="00CD0956" w:rsidRPr="00CD0956" w:rsidRDefault="002D3D3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 учету </w:t>
      </w:r>
      <w:proofErr w:type="gramStart"/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уровне; </w:t>
      </w:r>
    </w:p>
    <w:p w:rsidR="00CD0956" w:rsidRPr="00CD0956" w:rsidRDefault="002D3D3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 учету </w:t>
      </w:r>
      <w:proofErr w:type="gramStart"/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поступивших в профессиональные образовательные организации и образовательные организации высшего образования по профилю обучения; </w:t>
      </w:r>
    </w:p>
    <w:p w:rsidR="00CD0956" w:rsidRPr="00CD0956" w:rsidRDefault="002D3D3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 проведению ранней профориентации </w:t>
      </w:r>
      <w:proofErr w:type="gramStart"/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CD0956" w:rsidRPr="00CD0956" w:rsidRDefault="002D3D3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 проведению профориентации </w:t>
      </w:r>
      <w:proofErr w:type="gramStart"/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ОВЗ; </w:t>
      </w:r>
    </w:p>
    <w:p w:rsidR="00CD0956" w:rsidRPr="00CD0956" w:rsidRDefault="002D3D3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 осуществлению взаимодействия образовательных организаций с учреждениями/предприятиями; </w:t>
      </w:r>
    </w:p>
    <w:p w:rsidR="00CD0956" w:rsidRPr="00CD0956" w:rsidRDefault="002D3D3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 взаимодействию общеобразовательных организаций с профессиональными образовательными организациями и образовательными организациями высшего образования; </w:t>
      </w:r>
    </w:p>
    <w:p w:rsidR="00CD0956" w:rsidRPr="00CD0956" w:rsidRDefault="002D3D3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CD0956" w:rsidRPr="00003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соответствию профессиональных предпочтений обучающихся потребностям рынка труда Удмуртской Республики;</w:t>
      </w:r>
      <w:bookmarkStart w:id="0" w:name="_GoBack"/>
      <w:bookmarkEnd w:id="0"/>
      <w:r w:rsidR="00CD0956"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D3D36" w:rsidRDefault="00CD095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D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 учету обучающихся, участвующих в конкурсах </w:t>
      </w:r>
      <w:proofErr w:type="spellStart"/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направленности</w:t>
      </w:r>
      <w:r w:rsidR="002D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D0956" w:rsidRDefault="002D3D36" w:rsidP="006B183A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12) </w:t>
      </w:r>
      <w:proofErr w:type="gramStart"/>
      <w:r w:rsidR="00FB7636" w:rsidRPr="00F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="00FB7636" w:rsidRPr="00F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B7636" w:rsidRPr="00F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</w:t>
      </w:r>
      <w:proofErr w:type="gramEnd"/>
      <w:r w:rsidR="00FB7636" w:rsidRPr="00F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модели </w:t>
      </w:r>
      <w:proofErr w:type="spellStart"/>
      <w:r w:rsidR="00FB7636" w:rsidRPr="00F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профилизации</w:t>
      </w:r>
      <w:proofErr w:type="spellEnd"/>
      <w:r w:rsidR="00FB7636" w:rsidRPr="00F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муниципальной образовательной среды на основе сетевого партнёрства</w:t>
      </w:r>
      <w:r w:rsidR="00F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0956" w:rsidRDefault="00CD0956" w:rsidP="006B183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Показатели системы работы по самоопределению и профессиональной ориентации </w:t>
      </w:r>
      <w:proofErr w:type="gramStart"/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рассчитываются в соответствии с Методикой.</w:t>
      </w:r>
    </w:p>
    <w:p w:rsidR="00FB7636" w:rsidRDefault="00FB7636" w:rsidP="006B183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0956" w:rsidRPr="00CD0956" w:rsidRDefault="00CD0956" w:rsidP="006B183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D0956" w:rsidRDefault="00615DC2" w:rsidP="000E040D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CD0956" w:rsidRPr="00CD0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Мониторинга</w:t>
      </w:r>
    </w:p>
    <w:p w:rsidR="00CD0956" w:rsidRDefault="00CD0956" w:rsidP="006B183A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0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задач Мониторинга в качестве участников выступают:</w:t>
      </w:r>
    </w:p>
    <w:p w:rsidR="00CD0956" w:rsidRPr="00CD0956" w:rsidRDefault="001F4C58" w:rsidP="006B183A">
      <w:pPr>
        <w:pStyle w:val="a8"/>
        <w:tabs>
          <w:tab w:val="left" w:pos="851"/>
        </w:tabs>
        <w:spacing w:line="276" w:lineRule="auto"/>
        <w:ind w:firstLine="709"/>
        <w:jc w:val="both"/>
      </w:pPr>
      <w:r>
        <w:rPr>
          <w:bCs/>
          <w:color w:val="000000"/>
        </w:rPr>
        <w:t xml:space="preserve">- </w:t>
      </w:r>
      <w:r w:rsidR="00CD0956" w:rsidRPr="00CD0956">
        <w:t xml:space="preserve">Министерство образования и науки Удмуртской Республики; </w:t>
      </w:r>
    </w:p>
    <w:p w:rsidR="00CD0956" w:rsidRDefault="006B183A" w:rsidP="006B183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образования Администрации </w:t>
      </w:r>
      <w:r w:rsidR="00D2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Глазова;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159" w:rsidRPr="00CD0956" w:rsidRDefault="00D23159" w:rsidP="006B183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учреждение «Информационно-методический центр»</w:t>
      </w:r>
      <w:r w:rsidR="000E04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956" w:rsidRPr="00CD0956" w:rsidRDefault="00D23159" w:rsidP="006B18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Глазова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956" w:rsidRPr="00CD0956" w:rsidRDefault="00457222" w:rsidP="006B183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Удмуртской Республики: </w:t>
      </w:r>
    </w:p>
    <w:p w:rsidR="00CD0956" w:rsidRPr="00CD0956" w:rsidRDefault="00D23159" w:rsidP="006B18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инициирует проведение Мониторинга; </w:t>
      </w:r>
    </w:p>
    <w:p w:rsidR="00CD0956" w:rsidRPr="00CD0956" w:rsidRDefault="00D23159" w:rsidP="006B18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нормативно-правовое обеспечение проведения Мониторинга;</w:t>
      </w:r>
    </w:p>
    <w:p w:rsidR="00CD0956" w:rsidRPr="00CD0956" w:rsidRDefault="00D23159" w:rsidP="006B18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по изменению и дополнению показателей (индексов показателей) Мониторинга; </w:t>
      </w:r>
    </w:p>
    <w:p w:rsidR="00CD0956" w:rsidRPr="00CD0956" w:rsidRDefault="00D23159" w:rsidP="006B18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управленческие решения на основе результатов Мониторинга, направленные на обеспечение результативности системы работы по самоопределению и профессиональной ориентации обучающихся; </w:t>
      </w:r>
    </w:p>
    <w:p w:rsidR="00CD0956" w:rsidRPr="00CD0956" w:rsidRDefault="00D23159" w:rsidP="006B18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рекомендации по результатам Мониторинга в подведомственные Министерству образования и науки Удмуртской Республики общеобразовательные организации, в органы местного самоуправления Удмуртской Республики, осуществляющие управление в сфере образования. </w:t>
      </w:r>
    </w:p>
    <w:p w:rsidR="00CD0956" w:rsidRDefault="00457222" w:rsidP="006B183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7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8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7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1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Глазова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4728" w:rsidRPr="00CD0956" w:rsidRDefault="00294728" w:rsidP="006B183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пределяет приоритетные для муниципальной системы образования направления в работе </w:t>
      </w:r>
      <w:r w:rsidRPr="004572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 самоопределению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ориентации </w:t>
      </w:r>
      <w:proofErr w:type="gramStart"/>
      <w:r w:rsidRPr="004572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0956" w:rsidRPr="00CD0956" w:rsidRDefault="00457222" w:rsidP="006B183A">
      <w:pPr>
        <w:widowControl w:val="0"/>
        <w:autoSpaceDE w:val="0"/>
        <w:autoSpaceDN w:val="0"/>
        <w:adjustRightInd w:val="0"/>
        <w:spacing w:after="0"/>
        <w:ind w:left="77" w:right="67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порядок проведения Мониторинга в муниципальном образовании на основании настоящего Порядка; </w:t>
      </w:r>
    </w:p>
    <w:p w:rsidR="00CD0956" w:rsidRPr="00CD0956" w:rsidRDefault="00457222" w:rsidP="006B183A">
      <w:pPr>
        <w:widowControl w:val="0"/>
        <w:autoSpaceDE w:val="0"/>
        <w:autoSpaceDN w:val="0"/>
        <w:adjustRightInd w:val="0"/>
        <w:spacing w:after="0"/>
        <w:ind w:left="77" w:right="19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муниципальные показатели системы работы по самоопределению и профессиональной ориентации </w:t>
      </w:r>
      <w:proofErr w:type="gramStart"/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необходимости); </w:t>
      </w:r>
    </w:p>
    <w:p w:rsidR="00457222" w:rsidRDefault="00457222" w:rsidP="006B183A">
      <w:pPr>
        <w:widowControl w:val="0"/>
        <w:autoSpaceDE w:val="0"/>
        <w:autoSpaceDN w:val="0"/>
        <w:adjustRightInd w:val="0"/>
        <w:spacing w:after="0"/>
        <w:ind w:left="77" w:right="19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управленческие решения на основе результатов Мониторинга, направленные на обеспечение повышения результативности системы работы по самоопределению и профессиональной ориентации обучающихся;</w:t>
      </w:r>
    </w:p>
    <w:p w:rsidR="00CD0956" w:rsidRDefault="00457222" w:rsidP="006B183A">
      <w:pPr>
        <w:widowControl w:val="0"/>
        <w:autoSpaceDE w:val="0"/>
        <w:autoSpaceDN w:val="0"/>
        <w:adjustRightInd w:val="0"/>
        <w:spacing w:after="0"/>
        <w:ind w:left="77" w:right="19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комплексные адресные меры поддержки общеобразовательным организациям, имеющим низкий уровень результативности системы работы по самоопределению и профессиональной ориентации </w:t>
      </w:r>
      <w:proofErr w:type="gramStart"/>
      <w:r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Мониторинга</w:t>
      </w:r>
      <w:r w:rsidR="00471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222" w:rsidRDefault="00457222" w:rsidP="006B183A">
      <w:pPr>
        <w:widowControl w:val="0"/>
        <w:autoSpaceDE w:val="0"/>
        <w:autoSpaceDN w:val="0"/>
        <w:adjustRightInd w:val="0"/>
        <w:spacing w:after="0"/>
        <w:ind w:left="77" w:right="19" w:firstLine="4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38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 «Информационно-методический центр»</w:t>
      </w:r>
      <w:r w:rsidR="008364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647F" w:rsidRPr="00CD0956" w:rsidRDefault="0083647F" w:rsidP="006B183A">
      <w:pPr>
        <w:widowControl w:val="0"/>
        <w:autoSpaceDE w:val="0"/>
        <w:autoSpaceDN w:val="0"/>
        <w:adjustRightInd w:val="0"/>
        <w:spacing w:after="0"/>
        <w:ind w:left="77" w:right="19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координацию деятельности всех субъектов системы </w:t>
      </w:r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ориентации и профессионального </w:t>
      </w:r>
      <w:proofErr w:type="gramStart"/>
      <w:r w:rsidRPr="00457222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proofErr w:type="gramEnd"/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«Город Глазов»;</w:t>
      </w:r>
    </w:p>
    <w:p w:rsidR="00294728" w:rsidRDefault="00457222" w:rsidP="006B183A">
      <w:pPr>
        <w:widowControl w:val="0"/>
        <w:autoSpaceDE w:val="0"/>
        <w:autoSpaceDN w:val="0"/>
        <w:adjustRightInd w:val="0"/>
        <w:spacing w:after="0"/>
        <w:ind w:left="77" w:right="67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обучающихся общеобразовательных организаций, организаций дополнительного образования муниципального образования на основе договоров/соглашений о взаимодействии по вопросам профессиональной ориентации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учреждениями, предприятиями, с профессиональными образовательными организациями, образовательными организациями высшего образования</w:t>
      </w:r>
      <w:r w:rsidR="002947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728" w:rsidRDefault="00294728" w:rsidP="00CD0956">
      <w:pPr>
        <w:widowControl w:val="0"/>
        <w:autoSpaceDE w:val="0"/>
        <w:autoSpaceDN w:val="0"/>
        <w:adjustRightInd w:val="0"/>
        <w:spacing w:after="0" w:line="240" w:lineRule="auto"/>
        <w:ind w:left="77" w:right="67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организационную, экспертно-аналитическую и иную поддержку деятельности по реализации </w:t>
      </w:r>
      <w:r w:rsidRPr="004572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системы</w:t>
      </w:r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F11" w:rsidRPr="00457222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r w:rsidR="00471F1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471F11" w:rsidRPr="00457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</w:t>
      </w:r>
      <w:proofErr w:type="gramStart"/>
      <w:r w:rsidRPr="00457222">
        <w:rPr>
          <w:rFonts w:ascii="Times New Roman" w:eastAsia="Calibri" w:hAnsi="Times New Roman" w:cs="Times New Roman"/>
          <w:sz w:val="24"/>
          <w:szCs w:val="24"/>
        </w:rPr>
        <w:t>ориентации</w:t>
      </w:r>
      <w:proofErr w:type="gramEnd"/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728" w:rsidRPr="00457222" w:rsidRDefault="00294728" w:rsidP="00294728">
      <w:pPr>
        <w:tabs>
          <w:tab w:val="left" w:pos="426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зучает и анализирует опыт работы педагогов и образовательных организаций по </w:t>
      </w:r>
      <w:r w:rsidR="00471F11" w:rsidRPr="00457222">
        <w:rPr>
          <w:rFonts w:ascii="Times New Roman" w:eastAsia="Calibri" w:hAnsi="Times New Roman" w:cs="Times New Roman"/>
          <w:sz w:val="24"/>
          <w:szCs w:val="24"/>
        </w:rPr>
        <w:t xml:space="preserve">самоопределению </w:t>
      </w:r>
      <w:r w:rsidR="00471F1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57222">
        <w:rPr>
          <w:rFonts w:ascii="Times New Roman" w:eastAsia="Calibri" w:hAnsi="Times New Roman" w:cs="Times New Roman"/>
          <w:sz w:val="24"/>
          <w:szCs w:val="24"/>
        </w:rPr>
        <w:t>профессиональной ориентации обучающихся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728" w:rsidRPr="00457222" w:rsidRDefault="00294728" w:rsidP="00294728">
      <w:pPr>
        <w:tabs>
          <w:tab w:val="left" w:pos="426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частвует в разработке и формировании системы сбора, анализа и систематизации информации о работе </w:t>
      </w:r>
      <w:r w:rsidRPr="004572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F11" w:rsidRPr="00457222">
        <w:rPr>
          <w:rFonts w:ascii="Times New Roman" w:eastAsia="Calibri" w:hAnsi="Times New Roman" w:cs="Times New Roman"/>
          <w:sz w:val="24"/>
          <w:szCs w:val="24"/>
        </w:rPr>
        <w:t xml:space="preserve">самоопределению </w:t>
      </w:r>
      <w:r w:rsidR="00471F1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57222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ориентации </w:t>
      </w:r>
      <w:proofErr w:type="gramStart"/>
      <w:r w:rsidRPr="004572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E46F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Глазов</w:t>
      </w:r>
      <w:r w:rsidR="00E46F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728" w:rsidRDefault="00294728" w:rsidP="00294728">
      <w:pPr>
        <w:tabs>
          <w:tab w:val="left" w:pos="426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частвует в разработке и анализе управленческих решений в системе </w:t>
      </w:r>
      <w:r w:rsidRPr="00457222">
        <w:rPr>
          <w:rFonts w:ascii="Times New Roman" w:eastAsia="Calibri" w:hAnsi="Times New Roman" w:cs="Times New Roman"/>
          <w:sz w:val="24"/>
          <w:szCs w:val="24"/>
        </w:rPr>
        <w:t>профессиональной ориентации и профессионального самоопределения обучающихся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7222" w:rsidRPr="00CD0956" w:rsidRDefault="00294728" w:rsidP="00294728">
      <w:pPr>
        <w:tabs>
          <w:tab w:val="left" w:pos="426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распространении лучших практик работы по самоопределению и профессиональной ориентации обучающихся</w:t>
      </w:r>
      <w:r w:rsidRPr="00457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956" w:rsidRPr="005038C8" w:rsidRDefault="005038C8" w:rsidP="006B183A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567"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294728" w:rsidRPr="0050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56" w:rsidRPr="00503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организации</w:t>
      </w:r>
      <w:r w:rsidR="00E46FDC" w:rsidRPr="005038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0956" w:rsidRPr="00CD0956" w:rsidRDefault="00294728" w:rsidP="006B183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выступают в качестве объекта Мониторинга; </w:t>
      </w:r>
    </w:p>
    <w:p w:rsidR="00CD0956" w:rsidRPr="00CD0956" w:rsidRDefault="00294728" w:rsidP="006B183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региональному координатору информацию о деятельности общеобразовательной организации; </w:t>
      </w:r>
    </w:p>
    <w:p w:rsidR="00CD0956" w:rsidRPr="00CD0956" w:rsidRDefault="00294728" w:rsidP="006B183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956" w:rsidRPr="00CD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работу по самоопределению и профессиональной ориентации обучающихся на основе рекомендаций по результатам Мониторинга. </w:t>
      </w:r>
    </w:p>
    <w:p w:rsidR="00CD0956" w:rsidRPr="00CD0956" w:rsidRDefault="00CD0956" w:rsidP="006B183A">
      <w:pPr>
        <w:widowControl w:val="0"/>
        <w:autoSpaceDE w:val="0"/>
        <w:autoSpaceDN w:val="0"/>
        <w:adjustRightInd w:val="0"/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728" w:rsidRPr="00294728" w:rsidRDefault="00615DC2" w:rsidP="00FB7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94728" w:rsidRPr="0029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Проведение Мониторинга</w:t>
      </w:r>
    </w:p>
    <w:p w:rsidR="00294728" w:rsidRPr="00C01571" w:rsidRDefault="00294728" w:rsidP="006B183A">
      <w:pPr>
        <w:pStyle w:val="a4"/>
        <w:widowControl w:val="0"/>
        <w:numPr>
          <w:ilvl w:val="1"/>
          <w:numId w:val="2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проводится ежегодно в сроки, установленные Министерством образования и науки Удмуртской Республики. </w:t>
      </w:r>
    </w:p>
    <w:p w:rsidR="00294728" w:rsidRPr="00C01571" w:rsidRDefault="006B183A" w:rsidP="006B183A">
      <w:pPr>
        <w:pStyle w:val="a4"/>
        <w:widowControl w:val="0"/>
        <w:numPr>
          <w:ilvl w:val="1"/>
          <w:numId w:val="2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728" w:rsidRPr="00C0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Удмуртской Республики, </w:t>
      </w:r>
      <w:r w:rsidR="00C0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города Глазова </w:t>
      </w:r>
      <w:r w:rsidR="00294728" w:rsidRPr="00C0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информируют руководителей образовательных организаций о цели, сроках, порядке проведения Мониторинга. </w:t>
      </w:r>
    </w:p>
    <w:p w:rsidR="00294728" w:rsidRPr="00C01571" w:rsidRDefault="006B183A" w:rsidP="006B183A">
      <w:pPr>
        <w:pStyle w:val="a4"/>
        <w:widowControl w:val="0"/>
        <w:numPr>
          <w:ilvl w:val="1"/>
          <w:numId w:val="2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728" w:rsidRPr="00C0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Мониторинга определяется результативность системы работы по самоопределению и профессиональной ориентации </w:t>
      </w:r>
      <w:proofErr w:type="gramStart"/>
      <w:r w:rsidR="00294728" w:rsidRPr="00C01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94728" w:rsidRPr="00C0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4728" w:rsidRPr="00C01571" w:rsidRDefault="006B183A" w:rsidP="006B183A">
      <w:pPr>
        <w:pStyle w:val="a4"/>
        <w:widowControl w:val="0"/>
        <w:numPr>
          <w:ilvl w:val="1"/>
          <w:numId w:val="2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728" w:rsidRPr="00C0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ежегодно представляются в Министерство образования и науки Удмуртской Республики. </w:t>
      </w:r>
    </w:p>
    <w:p w:rsidR="00294728" w:rsidRPr="00294728" w:rsidRDefault="00294728" w:rsidP="006B183A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728" w:rsidRPr="00294728" w:rsidRDefault="00615DC2" w:rsidP="00FB7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94728" w:rsidRPr="00294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Использование результатов Мониторинга</w:t>
      </w:r>
    </w:p>
    <w:p w:rsidR="00294728" w:rsidRPr="00C01571" w:rsidRDefault="00C01571" w:rsidP="006B183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C0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4728" w:rsidRPr="00C01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подлежат комплексному анализу на региональном, муниципальном уровнях и на уровне образовательных организаций</w:t>
      </w:r>
      <w:r w:rsidR="00957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728" w:rsidRPr="00C0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A2927" w:rsidRDefault="006B183A" w:rsidP="006B183A">
      <w:pPr>
        <w:pStyle w:val="a4"/>
        <w:widowControl w:val="0"/>
        <w:numPr>
          <w:ilvl w:val="1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728"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Мониторинга Министерство образования и науки Удмуртской Республики, </w:t>
      </w:r>
      <w:r w:rsidR="006A2927"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</w:t>
      </w:r>
      <w:r w:rsid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Глазова </w:t>
      </w:r>
      <w:r w:rsidR="00294728"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подготовку рекомендаций для различных заинтересованных групп пользователей </w:t>
      </w:r>
      <w:r w:rsidR="00294728"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(методические службы, руководители образовательных организаций, обучающиеся, их родители (законные представители), классные руководители, педагоги-психологи, педагоги-организаторы и другие).</w:t>
      </w:r>
    </w:p>
    <w:p w:rsidR="006A2927" w:rsidRPr="006A2927" w:rsidRDefault="006B183A" w:rsidP="006B183A">
      <w:pPr>
        <w:pStyle w:val="a8"/>
        <w:numPr>
          <w:ilvl w:val="1"/>
          <w:numId w:val="25"/>
        </w:numPr>
        <w:tabs>
          <w:tab w:val="left" w:pos="0"/>
          <w:tab w:val="left" w:pos="567"/>
        </w:tabs>
        <w:spacing w:line="276" w:lineRule="auto"/>
        <w:ind w:left="0" w:right="11" w:firstLine="567"/>
        <w:jc w:val="both"/>
      </w:pPr>
      <w:r>
        <w:t xml:space="preserve"> </w:t>
      </w:r>
      <w:r w:rsidR="006A2927" w:rsidRPr="006A2927">
        <w:t>Анализ результатов Мониторинга обсуждается на совещаниях</w:t>
      </w:r>
      <w:r w:rsidR="005038C8">
        <w:t xml:space="preserve"> Управления образования</w:t>
      </w:r>
      <w:r w:rsidR="006A2927" w:rsidRPr="006A2927">
        <w:t>, круглых столах, конференциях и других мероприятиях с целью использования для повышения результативности системы работы по самоопределению и профессиональной ориентации обучающихся</w:t>
      </w:r>
      <w:r w:rsidR="005038C8" w:rsidRPr="005038C8">
        <w:t xml:space="preserve"> </w:t>
      </w:r>
      <w:r w:rsidR="005038C8">
        <w:t>в городе Глазове</w:t>
      </w:r>
      <w:r w:rsidR="006A2927" w:rsidRPr="006A2927">
        <w:t xml:space="preserve">. </w:t>
      </w:r>
    </w:p>
    <w:p w:rsidR="006A2927" w:rsidRPr="006A2927" w:rsidRDefault="006A2927" w:rsidP="006B183A">
      <w:pPr>
        <w:pStyle w:val="a4"/>
        <w:widowControl w:val="0"/>
        <w:numPr>
          <w:ilvl w:val="1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могут быть использованы для проведения следующих процедур: </w:t>
      </w:r>
    </w:p>
    <w:p w:rsidR="006A2927" w:rsidRPr="006A2927" w:rsidRDefault="006A2927" w:rsidP="006B183A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деятельности </w:t>
      </w:r>
      <w:r w:rsidR="00E4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по повышению качества образования; </w:t>
      </w:r>
    </w:p>
    <w:p w:rsidR="006A2927" w:rsidRPr="006A2927" w:rsidRDefault="006A2927" w:rsidP="006B183A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системы образования. </w:t>
      </w:r>
    </w:p>
    <w:p w:rsidR="006A2927" w:rsidRPr="006A2927" w:rsidRDefault="006A2927" w:rsidP="006B183A">
      <w:pPr>
        <w:pStyle w:val="a4"/>
        <w:widowControl w:val="0"/>
        <w:numPr>
          <w:ilvl w:val="1"/>
          <w:numId w:val="25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могут быть использованы различными целевыми группами: </w:t>
      </w:r>
    </w:p>
    <w:p w:rsidR="006A2927" w:rsidRPr="006A2927" w:rsidRDefault="006A2927" w:rsidP="006B183A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0"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образования для развития системы образования города в целях решения задач, связанных с реализацией национального проекта «Образование»: </w:t>
      </w:r>
    </w:p>
    <w:p w:rsidR="006A2927" w:rsidRPr="006A2927" w:rsidRDefault="006A2927" w:rsidP="006B18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текущего состояния системы образования; </w:t>
      </w:r>
    </w:p>
    <w:p w:rsidR="006A2927" w:rsidRPr="006A2927" w:rsidRDefault="006A2927" w:rsidP="006B18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корректировка программ развития образования; </w:t>
      </w:r>
    </w:p>
    <w:p w:rsidR="006A2927" w:rsidRPr="006A2927" w:rsidRDefault="006A2927" w:rsidP="006B18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критериев и целевых показателей развития образования на муниципальном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2927" w:rsidRPr="006A2927" w:rsidRDefault="006A2927" w:rsidP="006B183A">
      <w:pPr>
        <w:widowControl w:val="0"/>
        <w:autoSpaceDE w:val="0"/>
        <w:autoSpaceDN w:val="0"/>
        <w:adjustRightInd w:val="0"/>
        <w:spacing w:after="0"/>
        <w:ind w:left="34" w:right="82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Муниципальным бюджетным учреждением «Информационный </w:t>
      </w: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центр»</w:t>
      </w: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информационно-методического сопровождения </w:t>
      </w:r>
      <w:proofErr w:type="spellStart"/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общеобразовательных организаций.</w:t>
      </w:r>
    </w:p>
    <w:p w:rsidR="006A2927" w:rsidRPr="006A2927" w:rsidRDefault="006A2927" w:rsidP="006B183A">
      <w:pPr>
        <w:widowControl w:val="0"/>
        <w:autoSpaceDE w:val="0"/>
        <w:autoSpaceDN w:val="0"/>
        <w:adjustRightInd w:val="0"/>
        <w:spacing w:after="0"/>
        <w:ind w:right="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 организациями в целях совершенствования системы работы по самоопределению и профессиональной ориентации обучающихся.</w:t>
      </w:r>
    </w:p>
    <w:p w:rsidR="006A2927" w:rsidRPr="006A2927" w:rsidRDefault="00372D74" w:rsidP="006B183A">
      <w:pPr>
        <w:widowControl w:val="0"/>
        <w:autoSpaceDE w:val="0"/>
        <w:autoSpaceDN w:val="0"/>
        <w:adjustRightInd w:val="0"/>
        <w:spacing w:after="0"/>
        <w:ind w:left="34" w:right="82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A2927"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 в целях формирования объективной картины о состоянии системы образования</w:t>
      </w:r>
      <w:r w:rsidR="0071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6A2927" w:rsidRPr="006A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ключевых тенденциях, преодолеваемых проблемах и фактических объективных результатах путем использования аналитических материалов при подготовке публикаций. </w:t>
      </w:r>
    </w:p>
    <w:p w:rsidR="006A2927" w:rsidRDefault="006B183A" w:rsidP="006B183A">
      <w:pPr>
        <w:pStyle w:val="a4"/>
        <w:widowControl w:val="0"/>
        <w:numPr>
          <w:ilvl w:val="1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righ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927" w:rsidRPr="0071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не используются для выстраивания публичных сравнительных рейтингов общеобразовательных организаций и руководителей общеобразовательных организаций, применения мер наказания руководителей с низкими результатами Мониторинга. </w:t>
      </w:r>
    </w:p>
    <w:p w:rsidR="002D3D36" w:rsidRPr="00713DDA" w:rsidRDefault="002D3D36" w:rsidP="002D3D36">
      <w:pPr>
        <w:pStyle w:val="a4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728" w:rsidRDefault="00294728" w:rsidP="006B183A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36" w:rsidRDefault="002D3D36" w:rsidP="006B183A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36" w:rsidRDefault="00FB7636" w:rsidP="006B183A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36" w:rsidRDefault="00FB7636" w:rsidP="006B183A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36" w:rsidRDefault="00FB7636" w:rsidP="006B183A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A71" w:rsidRPr="00957A71" w:rsidRDefault="00957A71" w:rsidP="00D15B2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proofErr w:type="gramStart"/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Ключевые показатели Муниципальной системы работы</w:t>
      </w:r>
      <w:r w:rsidR="00D15B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 самоопределению и профессиональной ориентации обучающихся</w:t>
      </w:r>
      <w:r w:rsidR="00D15B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 МО «Город Глазов» </w:t>
      </w:r>
      <w:proofErr w:type="gramEnd"/>
    </w:p>
    <w:p w:rsidR="00957A71" w:rsidRPr="00957A71" w:rsidRDefault="00957A71" w:rsidP="00D15B24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П-1. Выявление предпочтений обучающихся в области профессиональной ориентации</w:t>
      </w:r>
    </w:p>
    <w:p w:rsidR="00957A71" w:rsidRPr="00957A71" w:rsidRDefault="00957A71" w:rsidP="00957A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3352"/>
        <w:gridCol w:w="5421"/>
        <w:gridCol w:w="2086"/>
        <w:gridCol w:w="2865"/>
      </w:tblGrid>
      <w:tr w:rsidR="00957A71" w:rsidRPr="00957A71" w:rsidTr="00957A7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школы (с расчётом)</w:t>
            </w:r>
          </w:p>
        </w:tc>
      </w:tr>
      <w:tr w:rsidR="00957A71" w:rsidRPr="00957A71" w:rsidTr="00957A71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Доля обучающихся 6-11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общеобразовательных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организаций, прошедших </w:t>
            </w:r>
            <w:r w:rsidR="00D1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ьное тестирование, диагностику в общей численности обучающихся 6-11 классов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общеобразовательных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%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E158F4" w:rsidRDefault="00E158F4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А(1.1)=В(1.1)/С(1.1)*100%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E158F4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А(1.1)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доля обучающихся 6-11 классов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организаций, прошедших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тестирование, диагностику в общей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численности обучающихся 6-11 классов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организаций; </w:t>
            </w:r>
          </w:p>
          <w:p w:rsidR="00957A71" w:rsidRPr="00957A71" w:rsidRDefault="00E158F4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В(1.1)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численность обучающихся 6-11 классов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организаций, прошедших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тестирование, диагностику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7A71" w:rsidRPr="00957A71" w:rsidRDefault="00E158F4" w:rsidP="00E1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С(1.1)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численность обучающихся 6-11 классов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организаций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Обучающийся, </w:t>
            </w:r>
            <w:r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принявший участие в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диагностике дважды,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учитывается один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A71" w:rsidRPr="00957A71" w:rsidRDefault="00957A71" w:rsidP="00E158F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П-2. Сопровождение профессионального самоопределения </w:t>
      </w:r>
      <w:proofErr w:type="gramStart"/>
      <w:r w:rsidRPr="00957A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обучающихся</w:t>
      </w:r>
      <w:proofErr w:type="gramEnd"/>
    </w:p>
    <w:p w:rsidR="00E158F4" w:rsidRPr="00957A71" w:rsidRDefault="00E158F4" w:rsidP="00957A71">
      <w:pPr>
        <w:widowControl w:val="0"/>
        <w:autoSpaceDE w:val="0"/>
        <w:autoSpaceDN w:val="0"/>
        <w:adjustRightInd w:val="0"/>
        <w:spacing w:after="32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6"/>
        <w:gridCol w:w="3312"/>
        <w:gridCol w:w="5558"/>
        <w:gridCol w:w="2126"/>
        <w:gridCol w:w="2911"/>
      </w:tblGrid>
      <w:tr w:rsidR="00957A71" w:rsidRPr="00957A71" w:rsidTr="00FB763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425"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школы (с расчётом)</w:t>
            </w:r>
          </w:p>
        </w:tc>
      </w:tr>
      <w:tr w:rsidR="00957A71" w:rsidRPr="00957A71" w:rsidTr="00FB7636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Доля обучающихся 8,9-х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классов, изучающих курсы </w:t>
            </w:r>
            <w:proofErr w:type="spellStart"/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направленности, в общей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обучающихся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соответствующих классов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общеобразовательных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организациях,%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E158F4" w:rsidRDefault="00E158F4" w:rsidP="00E1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А(2.1)=В(2.1)/С(2.1)*100%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E158F4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А(2.1)</w:t>
            </w:r>
            <w:r w:rsidRPr="00957A7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доля обучающихся 8,9-х классов, 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изучающих курсы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(урок/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внеурочнаядеятельность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общей численности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обучающихся соответствующих классов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организаций; </w:t>
            </w:r>
          </w:p>
          <w:p w:rsidR="00957A71" w:rsidRPr="00957A71" w:rsidRDefault="00E158F4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В(2.1)</w:t>
            </w:r>
            <w:r w:rsidRPr="00957A7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численность обучающихся 8,9-х классов, 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изучающих курсы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профориентационной</w:t>
            </w:r>
            <w:proofErr w:type="spellEnd"/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(урок/внеурочная деятельность);</w:t>
            </w:r>
          </w:p>
          <w:p w:rsidR="00957A71" w:rsidRPr="00957A71" w:rsidRDefault="00E158F4" w:rsidP="00E1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С(2.1)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численность обучающихся 8-9 классов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71" w:rsidRPr="00957A71" w:rsidTr="00FB7636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FB763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FB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Доля обучающихся 9-х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классов, изучающих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учебные предметы по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профилю на углубленном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уровне, в общей численности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обучающихся  9-х классов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общеобразовательных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%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E158F4" w:rsidRDefault="00E158F4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)=В(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)/С(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E158F4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А(2.3)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доля обучающихся 9-х классов, 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изучающих учебные предметы по профилю на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углубленном уровне, в общей численности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9-х классов в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общеобразовательных организациях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образования;</w:t>
            </w:r>
          </w:p>
          <w:p w:rsidR="00957A71" w:rsidRPr="00957A71" w:rsidRDefault="00E158F4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В(2.3)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численность обучающихся 9-х классов, изучающих учебные предметы по профилю на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углубленном уровне;</w:t>
            </w:r>
          </w:p>
          <w:p w:rsidR="00957A71" w:rsidRPr="00957A71" w:rsidRDefault="00E158F4" w:rsidP="00E158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С(2.3)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численность обучающихся 9 классов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71" w:rsidRPr="00957A71" w:rsidTr="00FB7636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FB763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</w:t>
            </w:r>
            <w:r w:rsidR="00FB7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работников, принявших участие в региональных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по профориентации, от общего числа педагогических работников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%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F4" w:rsidRPr="00E158F4" w:rsidRDefault="00E158F4" w:rsidP="00E1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)=В(2.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)/С(2.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1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А(2.4)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доля педагогических работников,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принявших участие в региональных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мероприятиях по профориентации, от общего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педагогических работников общеобразовательных организаций;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В(2.4)</w:t>
            </w:r>
            <w:r w:rsidR="00957A71"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численность педагогических работников,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принявших участие в региональных мероприятиях по профориентации, от общего числа педагогических работников общеобразовательных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организаций; </w:t>
            </w:r>
          </w:p>
          <w:p w:rsidR="00957A71" w:rsidRPr="00957A71" w:rsidRDefault="003B559E" w:rsidP="003B5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С(2.4)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Педагог, принявший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нескольких мероприятиях, учитывается один раз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71" w:rsidRPr="00957A71" w:rsidTr="00FB7636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FB763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2.</w:t>
            </w:r>
            <w:r w:rsidR="00FB76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работников, прошедших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программам повышения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по тематике профориентации, от общего числа педагогических работников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общеобразовательных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%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9E" w:rsidRPr="003B559E" w:rsidRDefault="003B559E" w:rsidP="003B5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)=В(2.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)/С(2.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86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А(2.5)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доля педагогических работников,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прошедших </w:t>
            </w:r>
            <w:proofErr w:type="gramStart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повышения квалификации по тематике профориентации, от общего числа педагогических работников общеобразовательных организаций; 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86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В(2.5)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численность педагогических работников,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 обучение по дополнительным профессиональным программам повышения квалификации по тематике профориентации</w:t>
            </w:r>
            <w:proofErr w:type="gramStart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педагогических работников общеобразовательных организаций;</w:t>
            </w:r>
          </w:p>
          <w:p w:rsidR="00957A71" w:rsidRPr="00957A71" w:rsidRDefault="003B559E" w:rsidP="003B559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С(2.5)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— </w:t>
            </w:r>
            <w:r w:rsidR="00957A71" w:rsidRPr="00957A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численность педагогических работников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Педагог, прошедший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нескольким программам,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учитывается один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A71" w:rsidRPr="00957A71" w:rsidRDefault="00957A71" w:rsidP="00957A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A71" w:rsidRPr="00957A71" w:rsidRDefault="00957A71" w:rsidP="00957A7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46" w:hanging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П-3. Учёт </w:t>
      </w:r>
      <w:proofErr w:type="gramStart"/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обучающихся</w:t>
      </w:r>
      <w:proofErr w:type="gramEnd"/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, выбравших для сдачи государственной итоговой аттестации по образовательным </w:t>
      </w:r>
      <w:r w:rsidRPr="00957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основного общего образования учебные предметы, соответствующие профилю обучения</w:t>
      </w:r>
    </w:p>
    <w:p w:rsidR="00957A71" w:rsidRPr="00957A71" w:rsidRDefault="00957A71" w:rsidP="00957A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6"/>
        <w:gridCol w:w="3312"/>
        <w:gridCol w:w="5558"/>
        <w:gridCol w:w="2126"/>
        <w:gridCol w:w="2911"/>
      </w:tblGrid>
      <w:tr w:rsidR="00957A71" w:rsidRPr="00957A71" w:rsidTr="00957A71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425"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школы (с расчётом)</w:t>
            </w:r>
          </w:p>
        </w:tc>
      </w:tr>
      <w:tr w:rsidR="00957A71" w:rsidRPr="00957A71" w:rsidTr="00957A7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D15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9-х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классов с углубленным изучением отдельных предметов, выбравших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сдачи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государственной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итоговой аттестации по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образовательным программам основного общего образования учебные предметы, соответствующие профилю обучения, </w:t>
            </w:r>
            <w:proofErr w:type="spellStart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изучавшиеся</w:t>
            </w:r>
            <w:proofErr w:type="spellEnd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углубленном уровне, в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общей численности обучающихся 9-х классов с углубленным изучением отдельных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в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общеобразовательных организациях, %</w:t>
            </w:r>
          </w:p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3B559E" w:rsidRDefault="003B559E" w:rsidP="003B5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.1)=В(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.1)/С(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317" w:lineRule="exact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А(3.1)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 –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9-х классов с углубленным изучением отдельных предметов,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выбравших для сдачи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итоговой аттестации по образовательным программам основного общего образования учебные предметы,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соответствующие профилю обучения,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изучавшиеся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 углубленном уровне, в общей численности обучающихся  9-х классов с углубленным изучением отдельных предметов в общеобразовательных организациях;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317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В(3.1)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численность обучающихся 9-х классов </w:t>
            </w:r>
            <w:r w:rsidR="00957A71" w:rsidRPr="0095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углубленным изучением отдельных предметов, выбравших для сдачи государственной итоговой аттестации по образовательным программам основного общего образования учебные предметы,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соответствующие профилю обучения,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изучавшиеся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 углубленном уровне;</w:t>
            </w:r>
          </w:p>
          <w:p w:rsidR="00957A71" w:rsidRPr="00957A71" w:rsidRDefault="003B559E" w:rsidP="003B5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С(3.1)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численность обучающихся 9-х классов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углубленным изучением отдельных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8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Рассчитывается в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 наличия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классов с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углубленным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изучением отдельных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предметов и сдачи ГИА по предметам по выбору. Показатель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каждому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общеобразовательному предмету, по которому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проводится ГИА</w:t>
            </w:r>
          </w:p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A71" w:rsidRPr="00957A71" w:rsidRDefault="00957A71" w:rsidP="00D15B24">
      <w:pPr>
        <w:widowControl w:val="0"/>
        <w:shd w:val="clear" w:color="auto" w:fill="FFFFFF"/>
        <w:autoSpaceDE w:val="0"/>
        <w:autoSpaceDN w:val="0"/>
        <w:adjustRightInd w:val="0"/>
        <w:spacing w:before="338" w:after="0" w:line="317" w:lineRule="exact"/>
        <w:ind w:right="1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П-4. Учёт </w:t>
      </w:r>
      <w:proofErr w:type="gramStart"/>
      <w:r w:rsidRPr="00957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обучающихся</w:t>
      </w:r>
      <w:proofErr w:type="gramEnd"/>
      <w:r w:rsidRPr="00957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, выбравших для сдачи государственной итоговой аттестации по образовательным </w:t>
      </w:r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программам среднего общего образования учебные предметы, соответствующие профилю обучения</w:t>
      </w:r>
    </w:p>
    <w:p w:rsidR="00957A71" w:rsidRPr="00957A71" w:rsidRDefault="00957A71" w:rsidP="00957A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552"/>
        <w:gridCol w:w="5718"/>
        <w:gridCol w:w="2126"/>
        <w:gridCol w:w="2873"/>
      </w:tblGrid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425"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школы (с расчётом)</w:t>
            </w: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D15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Доля обучающихся 11-х </w:t>
            </w:r>
            <w:r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классов, выбравших для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сдачи государственной </w:t>
            </w:r>
            <w:r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итоговой аттестации по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 </w:t>
            </w:r>
            <w:r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программам среднего общего образования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соответствующие профилю обучения, </w:t>
            </w:r>
            <w:proofErr w:type="spellStart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изучавшиеся</w:t>
            </w:r>
            <w:proofErr w:type="spellEnd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углубленном уровне, в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численности обучающихся 11-х классов, изучавших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учебные предметы на углубленном уровне в общеобразовательных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%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9E" w:rsidRPr="003B559E" w:rsidRDefault="003B559E" w:rsidP="003B5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.1)=В(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.1)/С(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А(4.1)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обучающихся 11-х классов,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профилю обучения,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изучавшиеся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углубленном уровне, в общей численности обучающихся 11-х классов, изучавших учебные предметы на углубленном уровне в общеобразовательных организациях; 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В(4.1)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численность обучающихся 11-х классов,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обучения,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изучавшиеся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углубленном уровне; 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С(4.1)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обучающихся 11 -х классов, изучавших учебные предметы на углубленном уровне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3B5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Рассчитывается в</w:t>
            </w:r>
            <w:r w:rsidR="003B55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наличия</w:t>
            </w:r>
            <w:r w:rsidR="003B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с</w:t>
            </w:r>
            <w:r w:rsidR="003B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углубленным</w:t>
            </w:r>
            <w:r w:rsidR="003B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изучением</w:t>
            </w:r>
            <w:r w:rsidR="003B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</w:t>
            </w:r>
            <w:r w:rsidR="003B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425"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A71" w:rsidRPr="00957A71" w:rsidRDefault="00957A71" w:rsidP="00957A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A71" w:rsidRPr="00957A71" w:rsidRDefault="00957A71" w:rsidP="00D15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П-5. Учёт </w:t>
      </w:r>
      <w:proofErr w:type="gramStart"/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обучающихся</w:t>
      </w:r>
      <w:proofErr w:type="gramEnd"/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, поступивших в профессиональные образовательные организации и образовательные</w:t>
      </w:r>
      <w:r w:rsidRPr="00957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высшего образования по профилю обучения</w:t>
      </w:r>
    </w:p>
    <w:p w:rsidR="00957A71" w:rsidRPr="00957A71" w:rsidRDefault="00957A71" w:rsidP="00957A71">
      <w:pPr>
        <w:widowControl w:val="0"/>
        <w:autoSpaceDE w:val="0"/>
        <w:autoSpaceDN w:val="0"/>
        <w:adjustRightInd w:val="0"/>
        <w:spacing w:after="30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53"/>
        <w:gridCol w:w="5718"/>
        <w:gridCol w:w="2126"/>
        <w:gridCol w:w="2873"/>
      </w:tblGrid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425"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школы (с расчётом)</w:t>
            </w: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D15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3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Доля выпускников 9-х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классов с углубленным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изучением отдельных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предметов, поступивших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профессиональные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организации по профилю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в общей численности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выпускников 9-х классов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изучением отдельных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в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общеобразовательных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%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9E" w:rsidRPr="003B559E" w:rsidRDefault="003B559E" w:rsidP="003B5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.1)=В(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.1)/С(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А(5.1)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выпускников 9-х классов с 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углубленным изучением отдельных предметов,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поступивших в профессиональные образовательные организации по профилю обучения, в общей численности выпускников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9-х классов с углубленным изучением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предметов в общеобразовательных организациях;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В(5.1)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численность выпускников 9-х классов с углубленным изучением отдельных предметов,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поступивших в профессиональные образовательные организации по профилю обучения;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С(5.1)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численность выпускников 9-х классов с углубленным изучением отдельных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Рассчитывается в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наличия классов с углубленным изучением отдельных предметов.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425"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D15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4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Доля выпускников 11-х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классов с углубленным изучением отдельных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предметов, поступивших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образовательные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организации высшего </w:t>
            </w:r>
            <w:r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образования по профилю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в общей численности выпускников 11-х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классов с углубленным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изучением отдельных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в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%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9E" w:rsidRPr="003B559E" w:rsidRDefault="003B559E" w:rsidP="003B5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B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(5/2))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  <w:r w:rsidRPr="003B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66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А(5.2)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доля выпускников 11-х классов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поступивших в профессиональные образовательные организации и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образовательные организации высшего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по профилю обучения в общей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численности выпускников 11-х классов; </w:t>
            </w:r>
          </w:p>
          <w:p w:rsidR="00957A71" w:rsidRPr="00957A71" w:rsidRDefault="003B559E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В(5.2)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 выпускников 11-х классов,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поступивших в профессиональные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образовательные организации по профилю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обучения;</w:t>
            </w:r>
          </w:p>
          <w:p w:rsidR="00957A71" w:rsidRPr="00957A71" w:rsidRDefault="00F440AB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66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en-US" w:eastAsia="ru-RU"/>
              </w:rPr>
              <w:t>D</w:t>
            </w:r>
            <w:r w:rsidR="003B559E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(5.2)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численность выпускников 11-х классов, поступивших в образовательные организации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высшего образования по профилю обучения; </w:t>
            </w:r>
          </w:p>
          <w:p w:rsidR="00957A71" w:rsidRPr="00957A71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6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val="en-US" w:eastAsia="ru-RU"/>
              </w:rPr>
              <w:t>C</w:t>
            </w:r>
            <w:r w:rsidRPr="00F440AB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(5/2)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 xml:space="preserve"> — </w:t>
            </w:r>
            <w:r w:rsidR="00957A71" w:rsidRPr="00957A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численность обучающихся 11-х классов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(выпускных) общеобразовательных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425"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A71" w:rsidRPr="00957A71" w:rsidRDefault="00957A71" w:rsidP="00F440AB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П-6. Проведение ранней профориентации </w:t>
      </w:r>
      <w:proofErr w:type="gramStart"/>
      <w:r w:rsidRPr="00957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обучающихся</w:t>
      </w:r>
      <w:proofErr w:type="gramEnd"/>
    </w:p>
    <w:p w:rsidR="00957A71" w:rsidRPr="00957A71" w:rsidRDefault="00957A71" w:rsidP="00957A71">
      <w:pPr>
        <w:widowControl w:val="0"/>
        <w:autoSpaceDE w:val="0"/>
        <w:autoSpaceDN w:val="0"/>
        <w:adjustRightInd w:val="0"/>
        <w:spacing w:after="32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5"/>
        <w:gridCol w:w="3313"/>
        <w:gridCol w:w="5657"/>
        <w:gridCol w:w="2411"/>
        <w:gridCol w:w="2552"/>
      </w:tblGrid>
      <w:tr w:rsidR="00957A71" w:rsidRPr="00957A71" w:rsidTr="00957A71">
        <w:trPr>
          <w:trHeight w:hRule="exact" w:val="662"/>
        </w:trPr>
        <w:tc>
          <w:tcPr>
            <w:tcW w:w="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684" w:righ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410"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Показатель школы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расчётом)</w:t>
            </w:r>
          </w:p>
        </w:tc>
      </w:tr>
      <w:tr w:rsidR="00957A71" w:rsidRPr="00957A71" w:rsidTr="00F440AB">
        <w:trPr>
          <w:trHeight w:hRule="exact" w:val="3415"/>
        </w:trPr>
        <w:tc>
          <w:tcPr>
            <w:tcW w:w="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16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Доля обучающихся 6-11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классов, охваченных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«Билет в будущее» от общей численности обучающихся 6-11 классов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общеобразовательных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%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0AB" w:rsidRPr="00F440AB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А(6.1)=В(6.1)/С(6.1)*100%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F440AB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А(6.1)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обучающихся 6-11-х классов,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охваченных проектом «Билет в будущее» от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общей численности обучающихся 6-11 классов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организаций; </w:t>
            </w:r>
          </w:p>
          <w:p w:rsidR="00957A71" w:rsidRPr="00957A71" w:rsidRDefault="00F440AB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В(6.1)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 обучающихся 6-11 классов,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 проектом «Билет в будущее»;</w:t>
            </w:r>
          </w:p>
          <w:p w:rsidR="00957A71" w:rsidRPr="00957A71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С(6.1)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-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численность обучающихся 6-11 классов общеобразовательных организаций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Рассчитывается в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наличия классов с углубленным изучением отдельных предметов.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B24" w:rsidRPr="00957A71" w:rsidRDefault="00957A71" w:rsidP="00D15B24">
      <w:pPr>
        <w:widowControl w:val="0"/>
        <w:shd w:val="clear" w:color="auto" w:fill="FFFFFF"/>
        <w:autoSpaceDE w:val="0"/>
        <w:autoSpaceDN w:val="0"/>
        <w:adjustRightInd w:val="0"/>
        <w:spacing w:before="324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П-7. Проведение профориентации </w:t>
      </w:r>
      <w:proofErr w:type="gramStart"/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обучающихся</w:t>
      </w:r>
      <w:proofErr w:type="gramEnd"/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с огран</w:t>
      </w:r>
      <w:r w:rsidR="00D15B2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иченными возможностями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660"/>
        <w:gridCol w:w="4634"/>
        <w:gridCol w:w="2576"/>
        <w:gridCol w:w="2380"/>
      </w:tblGrid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68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Показатель школы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расчётом)</w:t>
            </w: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before="3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с ограниченными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возможностями здоровья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ОВЗ), охваченных мероприятиями </w:t>
            </w:r>
            <w:proofErr w:type="spellStart"/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направленности от общей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 с ОВЗ,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AB" w:rsidRPr="00F440AB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.1)=В(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.1)/С(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.1)*100%</w:t>
            </w:r>
          </w:p>
          <w:p w:rsidR="00F440AB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440AB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А(7.1)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— </w:t>
            </w:r>
            <w:r w:rsidR="00957A71"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доля обучающихся с ограниченными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возможностями здоровья, охваченных мероприятиями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направленности от общей </w:t>
            </w:r>
            <w:proofErr w:type="gramStart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численности</w:t>
            </w:r>
            <w:proofErr w:type="gramEnd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 ОВЗ; </w:t>
            </w:r>
          </w:p>
          <w:p w:rsidR="00F440AB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В(7.1)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с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ограниченными возможностями здоровья,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охваченных мероприятиями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направленности от общей </w:t>
            </w:r>
            <w:proofErr w:type="gramStart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численности</w:t>
            </w:r>
            <w:proofErr w:type="gramEnd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обучающихся с ОВЗ; </w:t>
            </w:r>
          </w:p>
          <w:p w:rsidR="00957A71" w:rsidRPr="00957A71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С(7.1)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общеобразовательных организаций с ограниченными возможностями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before="3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Обучающийся,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принявший участие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и более мероприятиях, учитывается один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before="3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87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принявших участие в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 и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национальном конкурсе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профессиональному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мастерству среди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инвалидов и лиц с ОВЗ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здоровья «</w:t>
            </w:r>
            <w:proofErr w:type="spellStart"/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»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общей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с ОВЗ,%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B" w:rsidRPr="00F440AB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</w:t>
            </w: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)=В(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</w:t>
            </w: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)/С(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</w:t>
            </w: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F440AB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А(7.2)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-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доля обучающихся, принявших участие 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 и национальном конкурсе по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профессиональному мастерству среди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ОВЗ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» от общей </w:t>
            </w:r>
            <w:proofErr w:type="gramStart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численности</w:t>
            </w:r>
            <w:proofErr w:type="gramEnd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ОВЗ;</w:t>
            </w:r>
          </w:p>
          <w:p w:rsidR="00957A71" w:rsidRPr="00957A71" w:rsidRDefault="00F440AB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В(7.2)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численность обучающихся, принявших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участие в региональном и национальном конкурсе по профессиональному мастерству среди инвалидов и лиц с ОВЗ «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» от общей </w:t>
            </w:r>
            <w:proofErr w:type="gramStart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численности</w:t>
            </w:r>
            <w:proofErr w:type="gramEnd"/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ОВЗ;</w:t>
            </w:r>
          </w:p>
          <w:p w:rsidR="00957A71" w:rsidRPr="00957A71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С(7.2)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численность </w:t>
            </w:r>
            <w:proofErr w:type="gramStart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ограниченными возможностями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Обучающийся,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принявший участие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и более мероприятиях, учитывается один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before="3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AB" w:rsidRDefault="00F440AB" w:rsidP="00F440A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A71" w:rsidRPr="00957A71" w:rsidRDefault="00957A71" w:rsidP="00F440A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П-8. Осуществление взаимодействия образовательных организаций с учреждениями/предприятиями</w:t>
      </w:r>
    </w:p>
    <w:p w:rsidR="00957A71" w:rsidRPr="00957A71" w:rsidRDefault="00957A71" w:rsidP="00957A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226"/>
        <w:gridCol w:w="4789"/>
        <w:gridCol w:w="2694"/>
        <w:gridCol w:w="2485"/>
      </w:tblGrid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68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Показатель школы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расчётом)</w:t>
            </w: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ознакомленных с деятельностью предприятий и учреждений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города Глазова в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экскурсий, в общей численности обучающихся общеобразовательных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организаций, в том числе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обучающиеся с ОВЗ, %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B" w:rsidRPr="00F440AB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.1)=В(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.1)/С(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F440AB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А(8.1)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ознакомленных с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деятельностью предприятий и учреждений города Глазова  в ходе экскурсий, 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численности обучающихся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общеобразовательных организаций, в том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обучающиеся с ОВЗ;</w:t>
            </w:r>
          </w:p>
          <w:p w:rsidR="00957A71" w:rsidRPr="00957A71" w:rsidRDefault="00F440AB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В(8.1)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численность обучающихся,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ознакомленных с деятельностью предприятий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учреждений города Глазова в ходе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экскурсий;</w:t>
            </w:r>
          </w:p>
          <w:p w:rsidR="00957A71" w:rsidRPr="00957A71" w:rsidRDefault="00F440AB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С(8.1)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-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общая численность обучающихся общеобразовательных организаций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7" w:right="72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Обучающийся,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принявший участие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и более мероприятиях, учитывается один раз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72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проведённых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экскурсий на предприятия и учреждения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города Глазова, ед.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1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на основе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оперативных данных, представленных образовательными организациями в ходе мониторинга реализации муниципальной системы работы по самоопределению и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профессиональной ориентации обучающихся в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 «Город Глазов»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0" w:lineRule="exact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003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общеобразовательных</w:t>
            </w:r>
            <w:r w:rsidRPr="0000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вовлечённых в реализацию сетевой формы в общей численности </w:t>
            </w:r>
            <w:r w:rsidRPr="00003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общеобразовательных </w:t>
            </w:r>
            <w:r w:rsidRPr="0000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%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B" w:rsidRPr="00F440AB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А(8.3)=В(8.3)/С(8.3)*100%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F440AB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А(8.3)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доля общеобразовательных организаций, вовлечённых в реализацию сетевой формы, в общей численности общеобразовательных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организаций;</w:t>
            </w:r>
          </w:p>
          <w:p w:rsidR="00957A71" w:rsidRPr="00957A71" w:rsidRDefault="00F440AB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В(8.3)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-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общеобразовательных организаций, вовлечённых в реализацию сетевой формы в общей численности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организаций;</w:t>
            </w:r>
          </w:p>
          <w:p w:rsidR="00957A71" w:rsidRPr="00957A71" w:rsidRDefault="00F440AB" w:rsidP="00F44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С(8.3)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7" w:right="266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рассчитывается на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данных, указанных </w:t>
            </w:r>
            <w:r w:rsidRPr="00957A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образовательными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53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договоров,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заключённых с предприятиями для реализации сетевой формы, ед.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003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Показатель рассчитывается на основе оперативных данных, представленных образовательными организациями в ходе мониторинга реализации муниципальной системы работы по самоопределению и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профессиональной ориентации обучающихся в МО «Город Глазов»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2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сопоставляются с данными, указанными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образовательными организациями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7D8" w:rsidRDefault="000037D8" w:rsidP="00D15B2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15B24" w:rsidRDefault="00957A71" w:rsidP="00D15B2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П-9. Взаимодействие с профессиональными образовательными организациями </w:t>
      </w:r>
      <w:r w:rsidRPr="00957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образовательными организациями высшего образования</w:t>
      </w:r>
    </w:p>
    <w:p w:rsidR="00D15B24" w:rsidRPr="00F440AB" w:rsidRDefault="00D15B24" w:rsidP="00D15B24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96"/>
        <w:gridCol w:w="4789"/>
        <w:gridCol w:w="2694"/>
        <w:gridCol w:w="2485"/>
      </w:tblGrid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68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Показатель школы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расчётом)</w:t>
            </w: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16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договоров,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заключённых с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профессиональными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образовательными организациями и образовательными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организациями высшего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для реализации сетевой формы, </w:t>
            </w:r>
            <w:proofErr w:type="spellStart"/>
            <w:proofErr w:type="gramStart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003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Показатель рассчитывается на основе оперативных данных, представленных образовательными организациями в ходе мониторинга реализации муниципальной системы работы по самоопределению и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профессиональной ориентации обучающихся </w:t>
            </w:r>
            <w:proofErr w:type="spellStart"/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вМО</w:t>
            </w:r>
            <w:proofErr w:type="spellEnd"/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«Город Глазов»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сопоставляются с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данными, указанными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образовательными организациями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3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проведённых совместных мероприятий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профессиональными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образовательными организациями и образовательными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организациями высшего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для реализации сетевой формы, ед.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0037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на основе оперативных данных, представленных образовательными организациями в ходе мониторинга реализации муниципальной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системы работы по самоопределению и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профессиональной ориентации обучающихся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="00F440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 «Город Глазов»</w:t>
            </w:r>
            <w:r w:rsidR="00003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957A71" w:rsidRPr="00957A71" w:rsidRDefault="00957A71" w:rsidP="00F440AB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П-10. Учёт выявленных потребностей рынка труда региона и города</w:t>
      </w:r>
    </w:p>
    <w:p w:rsidR="00957A71" w:rsidRPr="00957A71" w:rsidRDefault="00957A71" w:rsidP="00957A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15"/>
        <w:gridCol w:w="4789"/>
        <w:gridCol w:w="2694"/>
        <w:gridCol w:w="2485"/>
      </w:tblGrid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68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Показатель школы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расчётом)</w:t>
            </w: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58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ежеквартально Перечня на основании банка вакансий, заявленных работодателями МО «Город Глазов»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органы службы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занятости населения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Ранжирование показателей осуществляется на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данных регистра получателей государственных услуг в сфере занятости населения - физических лиц.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957A71" w:rsidRPr="00957A71" w:rsidRDefault="00957A71" w:rsidP="00F440AB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П-11. Учёт обучающихся, участвующих в конкурсах </w:t>
      </w:r>
      <w:proofErr w:type="spellStart"/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профориентационной</w:t>
      </w:r>
      <w:proofErr w:type="spellEnd"/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направленности</w:t>
      </w:r>
    </w:p>
    <w:p w:rsidR="00957A71" w:rsidRPr="00957A71" w:rsidRDefault="00957A71" w:rsidP="00957A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220"/>
        <w:gridCol w:w="4789"/>
        <w:gridCol w:w="2694"/>
        <w:gridCol w:w="2485"/>
      </w:tblGrid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68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расчёта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Показатель школы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расчётом)</w:t>
            </w: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принявших участие в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 </w:t>
            </w:r>
            <w:proofErr w:type="spellStart"/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 регионального и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федерального уровня в общей численности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(за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исключением движения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</w:t>
            </w:r>
            <w:proofErr w:type="gramEnd"/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8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профессионалы»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SkillsRussia</w:t>
            </w:r>
            <w:proofErr w:type="spellEnd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F" w:rsidRPr="004044CF" w:rsidRDefault="004044CF" w:rsidP="00404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04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.1)=В(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04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.1)/С(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04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.1)*100%</w:t>
            </w:r>
          </w:p>
          <w:p w:rsidR="00957A71" w:rsidRPr="00957A71" w:rsidRDefault="00957A71" w:rsidP="004044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0" w:lineRule="exact"/>
              <w:ind w:right="1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4044CF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317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А(11.1)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принявших участие в конкурсах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направленности регионального и федерального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уровня;</w:t>
            </w:r>
            <w:proofErr w:type="gramEnd"/>
          </w:p>
          <w:p w:rsidR="00957A71" w:rsidRPr="00957A71" w:rsidRDefault="004044CF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317" w:lineRule="exact"/>
              <w:ind w:left="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В(11.1)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численность обучающихся общеобразовательных организаций, принявших участие в конкурсах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направленности регионального и федерального уровня;</w:t>
            </w:r>
          </w:p>
          <w:p w:rsidR="00957A71" w:rsidRPr="00957A71" w:rsidRDefault="004044CF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317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С(11.1)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общая численность обучающихся общеобразовательных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15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Обучающийся,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принявший участие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двух и более мероприятиях,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учитывается один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957A71" w:rsidRPr="00957A71" w:rsidRDefault="00957A71" w:rsidP="00957A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A71" w:rsidRPr="00957A71" w:rsidRDefault="00957A71" w:rsidP="00A17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П-12. Реализация модели </w:t>
      </w:r>
      <w:proofErr w:type="spellStart"/>
      <w:r w:rsidRPr="00A179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профилизации</w:t>
      </w:r>
      <w:proofErr w:type="spellEnd"/>
      <w:r w:rsidRPr="00A179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муниципальной</w:t>
      </w:r>
      <w:r w:rsidRPr="00957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образовательной среды на основе сетевого партнёрства</w:t>
      </w:r>
    </w:p>
    <w:p w:rsidR="00957A71" w:rsidRPr="00957A71" w:rsidRDefault="00957A71" w:rsidP="00957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23"/>
        <w:gridCol w:w="4789"/>
        <w:gridCol w:w="2694"/>
        <w:gridCol w:w="2485"/>
      </w:tblGrid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684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расчёта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Показатель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школы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расчётом)</w:t>
            </w: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D15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" w:right="144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созданных в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организациях муниципальных, межмуниципальных (зональных) ресурсных центров по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актуальным для Удмуртской Республики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профильным направлениям, ед.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65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Показатель рассчитывается на основе оперативных данных, предоставленных образовательными организациями в ходе мониторинга реализации муниципальной системы работы по самоопределению и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профессиональной ориентации обучающихся в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городе Глазове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A1798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D15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F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и/или групп по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актуальным для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профильным направлениям, ед.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6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на основе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оперативных данных, предоставленных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образовательными организациями в ходе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мониторинга реализации муниципальной системы работы по самоопределению и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профессиональной ориентации обучающихся МО «Город Глазов»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Учитываются открытые классы и/или группы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 актуальным для Удмуртской Республики профильным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направлениям: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17" w:lineRule="exact"/>
              <w:ind w:right="3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технологические классы (технологическая направленность);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17" w:lineRule="exact"/>
              <w:ind w:right="3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инженерные классы (инженерно-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математическая, технологическая, техническая,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индустриально-технологическая, физико-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математическая, информационно-математическая, информационно-технологическая направленности);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17" w:lineRule="exact"/>
              <w:ind w:right="36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медицинские класс (медико-биологическая,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химико-биологическая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направленности);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педагогический класс (социальн</w:t>
            </w:r>
            <w:proofErr w:type="gramStart"/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педагогическая, психолого-педагогическая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A1798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D15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51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общеобразовательных учреждений, в которых организована для обучающихся 10-11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классов образовательная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программам профессионального обучения на базе общеобразовательных организаций или профессиональных образовательных организаций, ед.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Учитывается количество общеобразовательных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учреждений, в которых организована для обучающихся 10-11 классов образовательная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программам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профессионального обучения на базе общеобразовательных организаций или профессиональных 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организаций.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A1798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D15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и руководящих работников, участвующих в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реализации </w:t>
            </w:r>
            <w:r w:rsidR="00A179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муницип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альной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модели </w:t>
            </w:r>
            <w:proofErr w:type="spellStart"/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общего образования, в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численности педагогических и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руководящих работников </w:t>
            </w:r>
            <w:r w:rsidRPr="00957A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общеобразовательных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%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1" w:rsidRPr="00A17981" w:rsidRDefault="00A17981" w:rsidP="00A1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)=В(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)/С(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57A71" w:rsidRPr="00957A71" w:rsidRDefault="00A1798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25" w:firstLine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А(12.4)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доля педагогических и руководящих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работников, участвующих в реализации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региональной модели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общего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в общей численности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педагогических и руководящих работников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организаций;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7981" w:rsidRDefault="00A1798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25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В(12.4)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и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руководящих работников, участвующих в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региональной модели </w:t>
            </w:r>
            <w:proofErr w:type="spellStart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образования; </w:t>
            </w:r>
          </w:p>
          <w:p w:rsidR="00957A71" w:rsidRPr="00957A71" w:rsidRDefault="00A1798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25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С(12.4)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и руководящих работников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57A71" w:rsidRPr="00957A71" w:rsidTr="00957A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A1798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D15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65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учителей,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прошедших практико-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ориентированное повышение квалификации,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включающее вопросы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преподавания учебных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на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углубленном уровне,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организации элективных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курсов и внеурочной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по профилю в общей </w:t>
            </w:r>
            <w:r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численности учителей по </w:t>
            </w:r>
            <w:r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предметам, которые по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СОО могут изучаться на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углубленном уровне, %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1" w:rsidRPr="00A17981" w:rsidRDefault="00A17981" w:rsidP="00A179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)=В(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)/С(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17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)*100%</w:t>
            </w:r>
          </w:p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где:</w:t>
            </w:r>
          </w:p>
          <w:p w:rsidR="00957A71" w:rsidRPr="00957A71" w:rsidRDefault="00A1798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А(12.5)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доля учителей, прошедших практико-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ориентированное повышение квалификации,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включающее вопросы преподавания учебных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на углубленном уровне,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организации элективных курсов и внеурочной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по профилю в общей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численности учителей по предметам, которые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ФГОС СОО могут изучаться на углубленном уровне; </w:t>
            </w:r>
          </w:p>
          <w:p w:rsidR="00957A71" w:rsidRPr="00957A71" w:rsidRDefault="00A1798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В(12.5)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 -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численность учителей, прошедших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практико-ориентированное повышение квалификации, включающее вопросы преподавания учебных предметов на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углубленном уровне, организации элективных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курсов и внеурочной деятельности по </w:t>
            </w:r>
            <w:r w:rsidR="00957A71"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профилю;</w:t>
            </w:r>
          </w:p>
          <w:p w:rsidR="00957A71" w:rsidRPr="00957A71" w:rsidRDefault="00A1798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108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С(12.5)</w:t>
            </w:r>
            <w:r w:rsidR="00957A71" w:rsidRPr="00957A7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957A71"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численность учителей по предметам, </w:t>
            </w:r>
            <w:r w:rsidR="00957A71" w:rsidRPr="0095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которые по ФГОС СОО могут изучаться на </w:t>
            </w:r>
            <w:r w:rsidR="00957A71" w:rsidRPr="00957A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углубленном уровне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Учитель, прошедший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по нескольким предметам, </w:t>
            </w:r>
            <w:r w:rsidRPr="00957A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учитывается один </w:t>
            </w:r>
            <w:r w:rsidRPr="009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71" w:rsidRPr="00957A71" w:rsidRDefault="00957A71" w:rsidP="00957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03" w:right="45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957A71" w:rsidRDefault="00957A71" w:rsidP="00957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A71" w:rsidRDefault="00957A71" w:rsidP="00F90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57A71" w:rsidSect="00471F1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67B"/>
    <w:multiLevelType w:val="multilevel"/>
    <w:tmpl w:val="25245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9066973"/>
    <w:multiLevelType w:val="multilevel"/>
    <w:tmpl w:val="BD727926"/>
    <w:lvl w:ilvl="0">
      <w:start w:val="1"/>
      <w:numFmt w:val="decimal"/>
      <w:lvlText w:val="%1."/>
      <w:lvlJc w:val="left"/>
      <w:pPr>
        <w:ind w:left="7088" w:hanging="360"/>
      </w:pPr>
    </w:lvl>
    <w:lvl w:ilvl="1">
      <w:start w:val="4"/>
      <w:numFmt w:val="decimal"/>
      <w:isLgl/>
      <w:lvlText w:val="%1.%2."/>
      <w:lvlJc w:val="left"/>
      <w:pPr>
        <w:ind w:left="5012" w:hanging="480"/>
      </w:pPr>
    </w:lvl>
    <w:lvl w:ilvl="2">
      <w:start w:val="1"/>
      <w:numFmt w:val="decimal"/>
      <w:isLgl/>
      <w:lvlText w:val="%1.%2.%3."/>
      <w:lvlJc w:val="left"/>
      <w:pPr>
        <w:ind w:left="5252" w:hanging="720"/>
      </w:pPr>
    </w:lvl>
    <w:lvl w:ilvl="3">
      <w:start w:val="1"/>
      <w:numFmt w:val="decimal"/>
      <w:isLgl/>
      <w:lvlText w:val="%1.%2.%3.%4."/>
      <w:lvlJc w:val="left"/>
      <w:pPr>
        <w:ind w:left="5252" w:hanging="720"/>
      </w:pPr>
    </w:lvl>
    <w:lvl w:ilvl="4">
      <w:start w:val="1"/>
      <w:numFmt w:val="decimal"/>
      <w:isLgl/>
      <w:lvlText w:val="%1.%2.%3.%4.%5."/>
      <w:lvlJc w:val="left"/>
      <w:pPr>
        <w:ind w:left="5612" w:hanging="1080"/>
      </w:pPr>
    </w:lvl>
    <w:lvl w:ilvl="5">
      <w:start w:val="1"/>
      <w:numFmt w:val="decimal"/>
      <w:isLgl/>
      <w:lvlText w:val="%1.%2.%3.%4.%5.%6."/>
      <w:lvlJc w:val="left"/>
      <w:pPr>
        <w:ind w:left="5612" w:hanging="1080"/>
      </w:pPr>
    </w:lvl>
    <w:lvl w:ilvl="6">
      <w:start w:val="1"/>
      <w:numFmt w:val="decimal"/>
      <w:isLgl/>
      <w:lvlText w:val="%1.%2.%3.%4.%5.%6.%7."/>
      <w:lvlJc w:val="left"/>
      <w:pPr>
        <w:ind w:left="5972" w:hanging="1440"/>
      </w:pPr>
    </w:lvl>
    <w:lvl w:ilvl="7">
      <w:start w:val="1"/>
      <w:numFmt w:val="decimal"/>
      <w:isLgl/>
      <w:lvlText w:val="%1.%2.%3.%4.%5.%6.%7.%8."/>
      <w:lvlJc w:val="left"/>
      <w:pPr>
        <w:ind w:left="5972" w:hanging="1440"/>
      </w:pPr>
    </w:lvl>
    <w:lvl w:ilvl="8">
      <w:start w:val="1"/>
      <w:numFmt w:val="decimal"/>
      <w:isLgl/>
      <w:lvlText w:val="%1.%2.%3.%4.%5.%6.%7.%8.%9."/>
      <w:lvlJc w:val="left"/>
      <w:pPr>
        <w:ind w:left="6332" w:hanging="1800"/>
      </w:pPr>
    </w:lvl>
  </w:abstractNum>
  <w:abstractNum w:abstractNumId="2">
    <w:nsid w:val="0A755E11"/>
    <w:multiLevelType w:val="hybridMultilevel"/>
    <w:tmpl w:val="EFB82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3E64"/>
    <w:multiLevelType w:val="multilevel"/>
    <w:tmpl w:val="BD727926"/>
    <w:lvl w:ilvl="0">
      <w:start w:val="1"/>
      <w:numFmt w:val="decimal"/>
      <w:lvlText w:val="%1."/>
      <w:lvlJc w:val="left"/>
      <w:pPr>
        <w:ind w:left="7088" w:hanging="360"/>
      </w:pPr>
    </w:lvl>
    <w:lvl w:ilvl="1">
      <w:start w:val="4"/>
      <w:numFmt w:val="decimal"/>
      <w:isLgl/>
      <w:lvlText w:val="%1.%2."/>
      <w:lvlJc w:val="left"/>
      <w:pPr>
        <w:ind w:left="5012" w:hanging="480"/>
      </w:pPr>
    </w:lvl>
    <w:lvl w:ilvl="2">
      <w:start w:val="1"/>
      <w:numFmt w:val="decimal"/>
      <w:isLgl/>
      <w:lvlText w:val="%1.%2.%3."/>
      <w:lvlJc w:val="left"/>
      <w:pPr>
        <w:ind w:left="5252" w:hanging="720"/>
      </w:pPr>
    </w:lvl>
    <w:lvl w:ilvl="3">
      <w:start w:val="1"/>
      <w:numFmt w:val="decimal"/>
      <w:isLgl/>
      <w:lvlText w:val="%1.%2.%3.%4."/>
      <w:lvlJc w:val="left"/>
      <w:pPr>
        <w:ind w:left="5252" w:hanging="720"/>
      </w:pPr>
    </w:lvl>
    <w:lvl w:ilvl="4">
      <w:start w:val="1"/>
      <w:numFmt w:val="decimal"/>
      <w:isLgl/>
      <w:lvlText w:val="%1.%2.%3.%4.%5."/>
      <w:lvlJc w:val="left"/>
      <w:pPr>
        <w:ind w:left="5612" w:hanging="1080"/>
      </w:pPr>
    </w:lvl>
    <w:lvl w:ilvl="5">
      <w:start w:val="1"/>
      <w:numFmt w:val="decimal"/>
      <w:isLgl/>
      <w:lvlText w:val="%1.%2.%3.%4.%5.%6."/>
      <w:lvlJc w:val="left"/>
      <w:pPr>
        <w:ind w:left="5612" w:hanging="1080"/>
      </w:pPr>
    </w:lvl>
    <w:lvl w:ilvl="6">
      <w:start w:val="1"/>
      <w:numFmt w:val="decimal"/>
      <w:isLgl/>
      <w:lvlText w:val="%1.%2.%3.%4.%5.%6.%7."/>
      <w:lvlJc w:val="left"/>
      <w:pPr>
        <w:ind w:left="5972" w:hanging="1440"/>
      </w:pPr>
    </w:lvl>
    <w:lvl w:ilvl="7">
      <w:start w:val="1"/>
      <w:numFmt w:val="decimal"/>
      <w:isLgl/>
      <w:lvlText w:val="%1.%2.%3.%4.%5.%6.%7.%8."/>
      <w:lvlJc w:val="left"/>
      <w:pPr>
        <w:ind w:left="5972" w:hanging="1440"/>
      </w:pPr>
    </w:lvl>
    <w:lvl w:ilvl="8">
      <w:start w:val="1"/>
      <w:numFmt w:val="decimal"/>
      <w:isLgl/>
      <w:lvlText w:val="%1.%2.%3.%4.%5.%6.%7.%8.%9."/>
      <w:lvlJc w:val="left"/>
      <w:pPr>
        <w:ind w:left="6332" w:hanging="1800"/>
      </w:pPr>
    </w:lvl>
  </w:abstractNum>
  <w:abstractNum w:abstractNumId="4">
    <w:nsid w:val="0D9D7D50"/>
    <w:multiLevelType w:val="hybridMultilevel"/>
    <w:tmpl w:val="F708A870"/>
    <w:lvl w:ilvl="0" w:tplc="360A9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35DF9"/>
    <w:multiLevelType w:val="multilevel"/>
    <w:tmpl w:val="E69ED5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93815F9"/>
    <w:multiLevelType w:val="multilevel"/>
    <w:tmpl w:val="2EB42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439341B"/>
    <w:multiLevelType w:val="hybridMultilevel"/>
    <w:tmpl w:val="EFB82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91352"/>
    <w:multiLevelType w:val="hybridMultilevel"/>
    <w:tmpl w:val="EFB82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1CFB"/>
    <w:multiLevelType w:val="hybridMultilevel"/>
    <w:tmpl w:val="FA8444BC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70A4E"/>
    <w:multiLevelType w:val="hybridMultilevel"/>
    <w:tmpl w:val="01D6C646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D6601"/>
    <w:multiLevelType w:val="hybridMultilevel"/>
    <w:tmpl w:val="DB28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01200"/>
    <w:multiLevelType w:val="hybridMultilevel"/>
    <w:tmpl w:val="EFB82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84977"/>
    <w:multiLevelType w:val="multilevel"/>
    <w:tmpl w:val="537638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BB576E"/>
    <w:multiLevelType w:val="hybridMultilevel"/>
    <w:tmpl w:val="B350A750"/>
    <w:lvl w:ilvl="0" w:tplc="169246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22B7C40"/>
    <w:multiLevelType w:val="multilevel"/>
    <w:tmpl w:val="D012E4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63507F3"/>
    <w:multiLevelType w:val="multilevel"/>
    <w:tmpl w:val="59EE66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B725F7B"/>
    <w:multiLevelType w:val="multilevel"/>
    <w:tmpl w:val="6074B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0C23F8E"/>
    <w:multiLevelType w:val="hybridMultilevel"/>
    <w:tmpl w:val="F88485EE"/>
    <w:lvl w:ilvl="0" w:tplc="0C4E8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761F1"/>
    <w:multiLevelType w:val="hybridMultilevel"/>
    <w:tmpl w:val="2690D8E8"/>
    <w:lvl w:ilvl="0" w:tplc="16924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F5500"/>
    <w:multiLevelType w:val="singleLevel"/>
    <w:tmpl w:val="B00A1974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1">
    <w:nsid w:val="65413210"/>
    <w:multiLevelType w:val="hybridMultilevel"/>
    <w:tmpl w:val="81EE30A0"/>
    <w:lvl w:ilvl="0" w:tplc="16924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C5A3D"/>
    <w:multiLevelType w:val="hybridMultilevel"/>
    <w:tmpl w:val="EFB82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31801"/>
    <w:multiLevelType w:val="hybridMultilevel"/>
    <w:tmpl w:val="EFB82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62699"/>
    <w:multiLevelType w:val="hybridMultilevel"/>
    <w:tmpl w:val="EB40831C"/>
    <w:lvl w:ilvl="0" w:tplc="E08E3F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E3E24"/>
    <w:multiLevelType w:val="hybridMultilevel"/>
    <w:tmpl w:val="C7C8C764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E4572"/>
    <w:multiLevelType w:val="hybridMultilevel"/>
    <w:tmpl w:val="E5626810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80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0"/>
  </w:num>
  <w:num w:numId="5">
    <w:abstractNumId w:val="9"/>
  </w:num>
  <w:num w:numId="6">
    <w:abstractNumId w:val="25"/>
  </w:num>
  <w:num w:numId="7">
    <w:abstractNumId w:val="10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1"/>
  </w:num>
  <w:num w:numId="16">
    <w:abstractNumId w:val="19"/>
  </w:num>
  <w:num w:numId="17">
    <w:abstractNumId w:val="13"/>
  </w:num>
  <w:num w:numId="18">
    <w:abstractNumId w:val="17"/>
  </w:num>
  <w:num w:numId="19">
    <w:abstractNumId w:val="1"/>
  </w:num>
  <w:num w:numId="20">
    <w:abstractNumId w:val="5"/>
  </w:num>
  <w:num w:numId="21">
    <w:abstractNumId w:val="1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4"/>
  </w:num>
  <w:num w:numId="27">
    <w:abstractNumId w:val="1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876"/>
    <w:rsid w:val="000037D8"/>
    <w:rsid w:val="000B4795"/>
    <w:rsid w:val="000E040D"/>
    <w:rsid w:val="00153026"/>
    <w:rsid w:val="001A5079"/>
    <w:rsid w:val="001F4C58"/>
    <w:rsid w:val="002653D3"/>
    <w:rsid w:val="00294728"/>
    <w:rsid w:val="002D3D36"/>
    <w:rsid w:val="0033131B"/>
    <w:rsid w:val="00372D74"/>
    <w:rsid w:val="003B559E"/>
    <w:rsid w:val="004044CF"/>
    <w:rsid w:val="00457222"/>
    <w:rsid w:val="00471F11"/>
    <w:rsid w:val="00490F23"/>
    <w:rsid w:val="005038C8"/>
    <w:rsid w:val="00533BA7"/>
    <w:rsid w:val="005C60CB"/>
    <w:rsid w:val="005C6E19"/>
    <w:rsid w:val="005F3F29"/>
    <w:rsid w:val="00605093"/>
    <w:rsid w:val="00615DC2"/>
    <w:rsid w:val="0062172B"/>
    <w:rsid w:val="006A2927"/>
    <w:rsid w:val="006B183A"/>
    <w:rsid w:val="006C7F7B"/>
    <w:rsid w:val="00704D5C"/>
    <w:rsid w:val="007073FF"/>
    <w:rsid w:val="00713DDA"/>
    <w:rsid w:val="00722F8B"/>
    <w:rsid w:val="0077714A"/>
    <w:rsid w:val="007E6A04"/>
    <w:rsid w:val="0083647F"/>
    <w:rsid w:val="00856876"/>
    <w:rsid w:val="008E5091"/>
    <w:rsid w:val="00957A71"/>
    <w:rsid w:val="00A17981"/>
    <w:rsid w:val="00A57E00"/>
    <w:rsid w:val="00B0248E"/>
    <w:rsid w:val="00B64543"/>
    <w:rsid w:val="00B70F9D"/>
    <w:rsid w:val="00C01571"/>
    <w:rsid w:val="00C12F59"/>
    <w:rsid w:val="00C3489B"/>
    <w:rsid w:val="00C3491B"/>
    <w:rsid w:val="00CD0956"/>
    <w:rsid w:val="00D05C08"/>
    <w:rsid w:val="00D15B24"/>
    <w:rsid w:val="00D23159"/>
    <w:rsid w:val="00D61864"/>
    <w:rsid w:val="00DB74CA"/>
    <w:rsid w:val="00E158F4"/>
    <w:rsid w:val="00E46FDC"/>
    <w:rsid w:val="00E66A38"/>
    <w:rsid w:val="00E701F0"/>
    <w:rsid w:val="00E77B82"/>
    <w:rsid w:val="00EC69BC"/>
    <w:rsid w:val="00F440AB"/>
    <w:rsid w:val="00F613C4"/>
    <w:rsid w:val="00F9070B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53D3"/>
  </w:style>
  <w:style w:type="table" w:styleId="a3">
    <w:name w:val="Table Grid"/>
    <w:basedOn w:val="a1"/>
    <w:uiPriority w:val="59"/>
    <w:rsid w:val="002653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3D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57E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Placeholder Text"/>
    <w:basedOn w:val="a0"/>
    <w:uiPriority w:val="99"/>
    <w:semiHidden/>
    <w:rsid w:val="007E6A0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A04"/>
    <w:rPr>
      <w:rFonts w:ascii="Tahoma" w:hAnsi="Tahoma" w:cs="Tahoma"/>
      <w:sz w:val="16"/>
      <w:szCs w:val="16"/>
    </w:rPr>
  </w:style>
  <w:style w:type="paragraph" w:customStyle="1" w:styleId="a8">
    <w:name w:val="Стиль"/>
    <w:rsid w:val="005C6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13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53D3"/>
  </w:style>
  <w:style w:type="table" w:styleId="a3">
    <w:name w:val="Table Grid"/>
    <w:basedOn w:val="a1"/>
    <w:uiPriority w:val="59"/>
    <w:rsid w:val="002653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3D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57E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Placeholder Text"/>
    <w:basedOn w:val="a0"/>
    <w:uiPriority w:val="99"/>
    <w:semiHidden/>
    <w:rsid w:val="007E6A0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A04"/>
    <w:rPr>
      <w:rFonts w:ascii="Tahoma" w:hAnsi="Tahoma" w:cs="Tahoma"/>
      <w:sz w:val="16"/>
      <w:szCs w:val="16"/>
    </w:rPr>
  </w:style>
  <w:style w:type="paragraph" w:customStyle="1" w:styleId="a8">
    <w:name w:val="Стиль"/>
    <w:rsid w:val="005C6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13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19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2022-05-05T11:48:00Z</dcterms:created>
  <dcterms:modified xsi:type="dcterms:W3CDTF">2022-06-02T07:07:00Z</dcterms:modified>
</cp:coreProperties>
</file>