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24" w:rsidRDefault="00967924" w:rsidP="00967924">
      <w:pPr>
        <w:spacing w:after="0"/>
        <w:jc w:val="center"/>
        <w:rPr>
          <w:rFonts w:ascii="Times New Roman" w:hAnsi="Times New Roman"/>
          <w:b/>
          <w:sz w:val="24"/>
        </w:rPr>
      </w:pPr>
      <w:r w:rsidRPr="000F2135">
        <w:rPr>
          <w:rFonts w:ascii="Times New Roman" w:hAnsi="Times New Roman"/>
          <w:b/>
          <w:sz w:val="24"/>
        </w:rPr>
        <w:t xml:space="preserve">Аналитический отчет о деятельности городского методического объединения педагогов дополнительного образования и педагогов-организаторов </w:t>
      </w:r>
    </w:p>
    <w:p w:rsidR="00967924" w:rsidRDefault="00967924" w:rsidP="00967924">
      <w:pPr>
        <w:spacing w:after="0"/>
        <w:jc w:val="center"/>
        <w:rPr>
          <w:rFonts w:ascii="Times New Roman" w:hAnsi="Times New Roman"/>
          <w:b/>
          <w:sz w:val="24"/>
        </w:rPr>
      </w:pPr>
      <w:r w:rsidRPr="000F2135">
        <w:rPr>
          <w:rFonts w:ascii="Times New Roman" w:hAnsi="Times New Roman"/>
          <w:b/>
          <w:sz w:val="24"/>
        </w:rPr>
        <w:t>за 20</w:t>
      </w:r>
      <w:r w:rsidR="00297842">
        <w:rPr>
          <w:rFonts w:ascii="Times New Roman" w:hAnsi="Times New Roman"/>
          <w:b/>
          <w:sz w:val="24"/>
        </w:rPr>
        <w:t>21-2022</w:t>
      </w:r>
      <w:r>
        <w:rPr>
          <w:rFonts w:ascii="Times New Roman" w:hAnsi="Times New Roman"/>
          <w:b/>
          <w:sz w:val="24"/>
        </w:rPr>
        <w:t xml:space="preserve"> </w:t>
      </w:r>
      <w:r w:rsidRPr="000F2135">
        <w:rPr>
          <w:rFonts w:ascii="Times New Roman" w:hAnsi="Times New Roman"/>
          <w:b/>
          <w:sz w:val="24"/>
        </w:rPr>
        <w:t xml:space="preserve"> учебный год</w:t>
      </w:r>
    </w:p>
    <w:p w:rsidR="00967924" w:rsidRPr="006C3AD5" w:rsidRDefault="00967924" w:rsidP="0096792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67924" w:rsidRDefault="00967924" w:rsidP="00967924">
      <w:pPr>
        <w:spacing w:after="0"/>
        <w:jc w:val="right"/>
        <w:rPr>
          <w:rFonts w:ascii="Times New Roman" w:hAnsi="Times New Roman"/>
          <w:sz w:val="24"/>
        </w:rPr>
      </w:pPr>
      <w:r w:rsidRPr="000F2135">
        <w:rPr>
          <w:rFonts w:ascii="Times New Roman" w:hAnsi="Times New Roman"/>
          <w:sz w:val="24"/>
        </w:rPr>
        <w:t>Руководитель</w:t>
      </w:r>
      <w:r w:rsidR="00552ACA">
        <w:rPr>
          <w:rFonts w:ascii="Times New Roman" w:hAnsi="Times New Roman"/>
          <w:sz w:val="24"/>
        </w:rPr>
        <w:t xml:space="preserve"> -</w:t>
      </w:r>
      <w:r w:rsidRPr="000F2135">
        <w:rPr>
          <w:rFonts w:ascii="Times New Roman" w:hAnsi="Times New Roman"/>
          <w:sz w:val="24"/>
        </w:rPr>
        <w:t xml:space="preserve"> </w:t>
      </w:r>
      <w:proofErr w:type="spellStart"/>
      <w:r w:rsidRPr="000F2135">
        <w:rPr>
          <w:rFonts w:ascii="Times New Roman" w:hAnsi="Times New Roman"/>
          <w:sz w:val="24"/>
        </w:rPr>
        <w:t>Кючюк</w:t>
      </w:r>
      <w:proofErr w:type="spellEnd"/>
      <w:r w:rsidRPr="000F2135">
        <w:rPr>
          <w:rFonts w:ascii="Times New Roman" w:hAnsi="Times New Roman"/>
          <w:sz w:val="24"/>
        </w:rPr>
        <w:t xml:space="preserve"> О.В.</w:t>
      </w:r>
    </w:p>
    <w:p w:rsidR="00967924" w:rsidRPr="00A97A9D" w:rsidRDefault="00967924" w:rsidP="00967924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bCs/>
          <w:i w:val="0"/>
          <w:color w:val="000000"/>
          <w:sz w:val="16"/>
          <w:szCs w:val="16"/>
        </w:rPr>
      </w:pPr>
    </w:p>
    <w:p w:rsidR="00297842" w:rsidRPr="00297842" w:rsidRDefault="00967924" w:rsidP="005A17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842">
        <w:rPr>
          <w:rStyle w:val="a5"/>
          <w:rFonts w:ascii="Times New Roman" w:hAnsi="Times New Roman"/>
          <w:bCs/>
          <w:color w:val="000000"/>
          <w:sz w:val="24"/>
          <w:szCs w:val="24"/>
        </w:rPr>
        <w:t>Целью городского методического объединения</w:t>
      </w:r>
      <w:r w:rsidRPr="00297842">
        <w:rPr>
          <w:rStyle w:val="a5"/>
          <w:rFonts w:ascii="Times New Roman" w:hAnsi="Times New Roman"/>
          <w:bCs/>
          <w:i w:val="0"/>
          <w:color w:val="000000"/>
          <w:sz w:val="24"/>
          <w:szCs w:val="24"/>
        </w:rPr>
        <w:t xml:space="preserve"> педагогов дополнительного образования является </w:t>
      </w:r>
      <w:r w:rsidR="00297842" w:rsidRPr="00297842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="00297842" w:rsidRPr="00297842">
        <w:rPr>
          <w:rFonts w:ascii="Times New Roman" w:hAnsi="Times New Roman"/>
          <w:sz w:val="24"/>
          <w:szCs w:val="24"/>
        </w:rPr>
        <w:t>условий  повышения  профессиональных  компетенций педагога дополнительного образования</w:t>
      </w:r>
      <w:proofErr w:type="gramEnd"/>
      <w:r w:rsidR="00297842" w:rsidRPr="00297842">
        <w:rPr>
          <w:rFonts w:ascii="Times New Roman" w:hAnsi="Times New Roman"/>
          <w:sz w:val="24"/>
          <w:szCs w:val="24"/>
        </w:rPr>
        <w:t xml:space="preserve"> в условии реализации федерального  проекта «Успех каждого ребенка», Целевой модели развития дополнительного образования детей  в УР.</w:t>
      </w:r>
    </w:p>
    <w:p w:rsidR="00967924" w:rsidRPr="00DE3B23" w:rsidRDefault="00967924" w:rsidP="005A1750">
      <w:pPr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E3B23">
        <w:rPr>
          <w:rFonts w:ascii="Times New Roman" w:hAnsi="Times New Roman"/>
          <w:i/>
          <w:sz w:val="24"/>
          <w:szCs w:val="24"/>
        </w:rPr>
        <w:t>Задачи</w:t>
      </w:r>
      <w:r w:rsidRPr="00DE3B23">
        <w:rPr>
          <w:rFonts w:ascii="Times New Roman" w:hAnsi="Times New Roman"/>
          <w:sz w:val="24"/>
          <w:szCs w:val="24"/>
        </w:rPr>
        <w:t xml:space="preserve"> для достижения цели были поставлены следующие:</w:t>
      </w:r>
    </w:p>
    <w:p w:rsidR="00297842" w:rsidRPr="001A6661" w:rsidRDefault="00297842" w:rsidP="003C43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Style w:val="a4"/>
          <w:b w:val="0"/>
        </w:rPr>
      </w:pPr>
      <w:r w:rsidRPr="001A6661">
        <w:rPr>
          <w:rStyle w:val="a4"/>
          <w:b w:val="0"/>
        </w:rPr>
        <w:t xml:space="preserve">Повышение </w:t>
      </w:r>
      <w:proofErr w:type="gramStart"/>
      <w:r w:rsidRPr="001A6661">
        <w:rPr>
          <w:rStyle w:val="a4"/>
          <w:b w:val="0"/>
        </w:rPr>
        <w:t>уровня профессиональной компетенции педагогов системы дополнительного образования</w:t>
      </w:r>
      <w:proofErr w:type="gramEnd"/>
      <w:r w:rsidRPr="001A6661">
        <w:rPr>
          <w:rStyle w:val="a4"/>
          <w:b w:val="0"/>
        </w:rPr>
        <w:t xml:space="preserve"> посредством участия в методических мероприятиях, курсах повышения квалификации, профессиональной переподготовке педагогов дополнительного образования с учетом </w:t>
      </w:r>
      <w:r>
        <w:rPr>
          <w:rStyle w:val="a4"/>
          <w:b w:val="0"/>
        </w:rPr>
        <w:t xml:space="preserve">основных тенденций </w:t>
      </w:r>
      <w:r>
        <w:t>Целевой модели развития дополнительного образования детей  в УР.</w:t>
      </w:r>
    </w:p>
    <w:p w:rsidR="00297842" w:rsidRPr="001A6661" w:rsidRDefault="00297842" w:rsidP="003C43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Style w:val="a4"/>
          <w:b w:val="0"/>
        </w:rPr>
      </w:pPr>
      <w:r w:rsidRPr="001A6661">
        <w:rPr>
          <w:shd w:val="clear" w:color="auto" w:fill="FFFFFF"/>
        </w:rPr>
        <w:t>Развитие </w:t>
      </w:r>
      <w:r w:rsidRPr="001A6661">
        <w:rPr>
          <w:bCs/>
          <w:shd w:val="clear" w:color="auto" w:fill="FFFFFF"/>
        </w:rPr>
        <w:t>проектной</w:t>
      </w:r>
      <w:r w:rsidRPr="001A6661">
        <w:rPr>
          <w:shd w:val="clear" w:color="auto" w:fill="FFFFFF"/>
        </w:rPr>
        <w:t> </w:t>
      </w:r>
      <w:r w:rsidRPr="001A6661">
        <w:rPr>
          <w:bCs/>
          <w:shd w:val="clear" w:color="auto" w:fill="FFFFFF"/>
        </w:rPr>
        <w:t>компетентности</w:t>
      </w:r>
      <w:r w:rsidRPr="001A6661">
        <w:rPr>
          <w:shd w:val="clear" w:color="auto" w:fill="FFFFFF"/>
        </w:rPr>
        <w:t> </w:t>
      </w:r>
      <w:r w:rsidRPr="001A6661">
        <w:rPr>
          <w:bCs/>
          <w:shd w:val="clear" w:color="auto" w:fill="FFFFFF"/>
        </w:rPr>
        <w:t>педагогов</w:t>
      </w:r>
      <w:r w:rsidRPr="001A6661">
        <w:rPr>
          <w:shd w:val="clear" w:color="auto" w:fill="FFFFFF"/>
        </w:rPr>
        <w:t> дополнительного образования в условиях современных требований</w:t>
      </w:r>
      <w:r>
        <w:rPr>
          <w:shd w:val="clear" w:color="auto" w:fill="FFFFFF"/>
        </w:rPr>
        <w:t>.</w:t>
      </w:r>
      <w:r w:rsidRPr="001A6661">
        <w:rPr>
          <w:shd w:val="clear" w:color="auto" w:fill="FFFFFF"/>
        </w:rPr>
        <w:t xml:space="preserve"> </w:t>
      </w:r>
    </w:p>
    <w:p w:rsidR="00297842" w:rsidRPr="001A6661" w:rsidRDefault="00297842" w:rsidP="003C43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Style w:val="a4"/>
          <w:b w:val="0"/>
        </w:rPr>
      </w:pPr>
      <w:r w:rsidRPr="001A6661">
        <w:rPr>
          <w:rStyle w:val="a4"/>
          <w:b w:val="0"/>
        </w:rPr>
        <w:t>Содействовать выстраиванию алгоритма индивидуального образовательного маршрута педагога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67924" w:rsidRPr="00DE3B23" w:rsidRDefault="00967924" w:rsidP="005A1750">
      <w:pPr>
        <w:pStyle w:val="a3"/>
        <w:spacing w:before="0" w:beforeAutospacing="0" w:after="0" w:afterAutospacing="0" w:line="360" w:lineRule="auto"/>
        <w:ind w:firstLine="284"/>
        <w:jc w:val="both"/>
      </w:pPr>
      <w:r w:rsidRPr="00DE3B23">
        <w:rPr>
          <w:rStyle w:val="a4"/>
          <w:b w:val="0"/>
        </w:rPr>
        <w:t xml:space="preserve">Данные задачи способствовали раскрытию </w:t>
      </w:r>
      <w:r w:rsidRPr="00DE3B23">
        <w:rPr>
          <w:rStyle w:val="a4"/>
          <w:b w:val="0"/>
          <w:i/>
        </w:rPr>
        <w:t>методической темы заседаний</w:t>
      </w:r>
      <w:r w:rsidRPr="00DE3B23">
        <w:rPr>
          <w:rStyle w:val="a4"/>
          <w:b w:val="0"/>
        </w:rPr>
        <w:t xml:space="preserve"> </w:t>
      </w:r>
      <w:r>
        <w:rPr>
          <w:rStyle w:val="a4"/>
          <w:b w:val="0"/>
        </w:rPr>
        <w:t>–</w:t>
      </w:r>
      <w:r w:rsidRPr="00DE3B23">
        <w:rPr>
          <w:rStyle w:val="a4"/>
          <w:b w:val="0"/>
        </w:rPr>
        <w:t xml:space="preserve"> </w:t>
      </w:r>
      <w:r w:rsidRPr="00671D9B">
        <w:rPr>
          <w:rStyle w:val="a4"/>
          <w:b w:val="0"/>
        </w:rPr>
        <w:t>«</w:t>
      </w:r>
      <w:r w:rsidRPr="0049663B">
        <w:rPr>
          <w:rStyle w:val="a5"/>
          <w:rFonts w:cs="Arial"/>
          <w:bCs/>
          <w:i w:val="0"/>
        </w:rPr>
        <w:t>Непрерывное совершенствование уровня профессио</w:t>
      </w:r>
      <w:r>
        <w:rPr>
          <w:rStyle w:val="a5"/>
          <w:rFonts w:cs="Arial"/>
          <w:bCs/>
          <w:i w:val="0"/>
        </w:rPr>
        <w:t>нальной компетентности педагогов дополнительного образования в рамках реализации федерального проекта «Успех каждого ребенка»  в Удмуртской республике»</w:t>
      </w:r>
    </w:p>
    <w:p w:rsidR="00967924" w:rsidRPr="00967924" w:rsidRDefault="00967924" w:rsidP="005A1750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67924">
        <w:rPr>
          <w:rStyle w:val="a4"/>
          <w:rFonts w:ascii="Times New Roman" w:hAnsi="Times New Roman"/>
          <w:b w:val="0"/>
          <w:sz w:val="24"/>
          <w:szCs w:val="24"/>
        </w:rPr>
        <w:t xml:space="preserve"> В течение учебного года было проведено </w:t>
      </w:r>
      <w:r w:rsidRPr="00967924">
        <w:rPr>
          <w:rStyle w:val="a4"/>
          <w:rFonts w:ascii="Times New Roman" w:hAnsi="Times New Roman"/>
          <w:b w:val="0"/>
          <w:i/>
          <w:sz w:val="24"/>
          <w:szCs w:val="24"/>
        </w:rPr>
        <w:t>согласно плану четыре заседания</w:t>
      </w:r>
      <w:r w:rsidR="003C43DF">
        <w:rPr>
          <w:rStyle w:val="a4"/>
          <w:rFonts w:ascii="Times New Roman" w:hAnsi="Times New Roman"/>
          <w:b w:val="0"/>
          <w:i/>
          <w:sz w:val="24"/>
          <w:szCs w:val="24"/>
        </w:rPr>
        <w:t>,</w:t>
      </w:r>
      <w:r w:rsidRPr="00967924">
        <w:rPr>
          <w:rStyle w:val="a4"/>
          <w:rFonts w:ascii="Times New Roman" w:hAnsi="Times New Roman"/>
          <w:b w:val="0"/>
          <w:sz w:val="24"/>
          <w:szCs w:val="24"/>
        </w:rPr>
        <w:t xml:space="preserve"> на которых были рассмотрены следующие вопросы:</w:t>
      </w:r>
    </w:p>
    <w:p w:rsidR="00967924" w:rsidRPr="00CA38C4" w:rsidRDefault="005A1750" w:rsidP="00CA38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 w:rsidR="00967924" w:rsidRPr="00CA38C4">
        <w:rPr>
          <w:rStyle w:val="a4"/>
          <w:rFonts w:ascii="Times New Roman" w:hAnsi="Times New Roman"/>
          <w:b w:val="0"/>
          <w:sz w:val="24"/>
          <w:szCs w:val="24"/>
        </w:rPr>
        <w:t xml:space="preserve">Заседание 1: </w:t>
      </w:r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 вызовы, приоритеты и задачи дополнительного образования детей на 2021-2022 годы</w:t>
      </w:r>
    </w:p>
    <w:p w:rsidR="00967924" w:rsidRPr="00CA38C4" w:rsidRDefault="00967924" w:rsidP="00CA3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A38C4">
        <w:rPr>
          <w:color w:val="000000"/>
          <w:shd w:val="clear" w:color="auto" w:fill="FFFFFF"/>
        </w:rPr>
        <w:t xml:space="preserve">          1.  Выборы членов методического совета ГМО</w:t>
      </w:r>
    </w:p>
    <w:p w:rsidR="00297842" w:rsidRPr="00CA38C4" w:rsidRDefault="00967924" w:rsidP="00CA38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Аналитический отчет о деятельности ГМО педагогов дополнительного образования и</w:t>
      </w:r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педагогов-организаторов за 2020-2021</w:t>
      </w: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год. Оглашение Резолюции Августовской конфер</w:t>
      </w:r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енции педагогов  </w:t>
      </w:r>
      <w:proofErr w:type="gramStart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Глазова 2021</w:t>
      </w: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5A1750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 </w:t>
      </w:r>
      <w:proofErr w:type="spellStart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Видеообращение</w:t>
      </w:r>
      <w:proofErr w:type="spellEnd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Сулима Л.О., начальника отдела ФГАОУ ДПО «Академия </w:t>
      </w:r>
      <w:proofErr w:type="spellStart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России»: «Новые вызовы, приоритеты и задачи дополнительного образования детей на 2021-2022 годы». Презентация итогового видеоролика Августовской </w:t>
      </w:r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конференции УР. Опыт обновления, инфраструктуры и содержания  дополнительного образования в УР.  </w:t>
      </w:r>
    </w:p>
    <w:p w:rsidR="00297842" w:rsidRPr="00CA38C4" w:rsidRDefault="00297842" w:rsidP="00CA38C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4.  Информирование о деятельности Российского движения школьников. Условия участия, регистрации на сайте.</w:t>
      </w:r>
    </w:p>
    <w:p w:rsidR="00297842" w:rsidRPr="00CA38C4" w:rsidRDefault="00297842" w:rsidP="00CA38C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5.  План деятельности ГМО на 2020 -2021 учебный год, согласно национальному проекту «Образование» в Удмуртской республике  (Дорожная карта федерального проекта «Успех каждого ребенка» в </w:t>
      </w:r>
      <w:proofErr w:type="gramStart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Глазове)</w:t>
      </w:r>
    </w:p>
    <w:p w:rsidR="00297842" w:rsidRPr="00CA38C4" w:rsidRDefault="00297842" w:rsidP="00CA38C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6. Информация о реализации </w:t>
      </w:r>
      <w:proofErr w:type="spellStart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грантовых</w:t>
      </w:r>
      <w:proofErr w:type="spellEnd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проектов в учреждениях дополнительного образования. Опыт реализации проекта «Вид на жизнь» (организация и проведение профориентационного лагеря подростков </w:t>
      </w:r>
      <w:proofErr w:type="gramStart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Глазова)</w:t>
      </w:r>
    </w:p>
    <w:p w:rsidR="00297842" w:rsidRPr="00CA38C4" w:rsidRDefault="00967924" w:rsidP="00CA38C4">
      <w:pPr>
        <w:pStyle w:val="a6"/>
        <w:suppressAutoHyphens/>
        <w:spacing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38C4">
        <w:rPr>
          <w:rFonts w:ascii="Times New Roman" w:hAnsi="Times New Roman"/>
          <w:color w:val="000000"/>
          <w:sz w:val="24"/>
          <w:szCs w:val="24"/>
        </w:rPr>
        <w:t xml:space="preserve">Заседание 2: </w:t>
      </w:r>
      <w:r w:rsidR="00297842" w:rsidRPr="00CA38C4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воспитания детей и подростков в системе дополнительного образования  в рамках </w:t>
      </w:r>
      <w:proofErr w:type="gramStart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Концепции развития системы организации воспитания обучающихся</w:t>
      </w:r>
      <w:proofErr w:type="gramEnd"/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Удмуртской Республике (особенности проектирования программ воспитания в учреждениях дополнительного образования)</w:t>
      </w:r>
    </w:p>
    <w:p w:rsidR="00297842" w:rsidRPr="00CA38C4" w:rsidRDefault="00297842" w:rsidP="00CA3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A38C4">
        <w:rPr>
          <w:color w:val="000000"/>
          <w:shd w:val="clear" w:color="auto" w:fill="FFFFFF"/>
        </w:rPr>
        <w:tab/>
        <w:t xml:space="preserve">1. Методические рекомендации по разработке программы воспитания </w:t>
      </w:r>
    </w:p>
    <w:p w:rsidR="00297842" w:rsidRPr="00CA38C4" w:rsidRDefault="00297842" w:rsidP="00CA38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2. Опыт разработки программы воспитания в учреждениях дополнительного образования г. Глазова (МБОУ ДО ДЮЦ, МБОУ ДО ДДК, МБОУ ДО СЮТ, МБОУ ДО </w:t>
      </w:r>
      <w:proofErr w:type="spellStart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СЮТур</w:t>
      </w:r>
      <w:proofErr w:type="spellEnd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МБОУ ДО СЮН, МБОУ </w:t>
      </w:r>
      <w:proofErr w:type="gramStart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ДЮСШ №1, МБОУ ДО ДЮСШ №2)</w:t>
      </w:r>
    </w:p>
    <w:p w:rsidR="00297842" w:rsidRPr="00CA38C4" w:rsidRDefault="00297842" w:rsidP="00CA38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3. Презентация проектов и  программы воспитания  Российского движения  школьников</w:t>
      </w:r>
    </w:p>
    <w:p w:rsidR="00297842" w:rsidRPr="00CA38C4" w:rsidRDefault="00297842" w:rsidP="00CA38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4. </w:t>
      </w:r>
      <w:proofErr w:type="gramStart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адаптации обучающихся в творческих объединениях как составляющая рабочей программы воспитания </w:t>
      </w:r>
      <w:proofErr w:type="gramEnd"/>
    </w:p>
    <w:p w:rsidR="00297842" w:rsidRDefault="00CA38C4" w:rsidP="00CA38C4">
      <w:pPr>
        <w:pStyle w:val="a6"/>
        <w:suppressAutoHyphens/>
        <w:spacing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 и фото заседания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452E80">
          <w:rPr>
            <w:rStyle w:val="a7"/>
            <w:rFonts w:ascii="Times New Roman" w:hAnsi="Times New Roman"/>
            <w:sz w:val="24"/>
            <w:szCs w:val="24"/>
          </w:rPr>
          <w:t>https://vk.com/duc_glazov?w=wall-161706551_2248</w:t>
        </w:r>
      </w:hyperlink>
    </w:p>
    <w:p w:rsidR="00297842" w:rsidRPr="00CA38C4" w:rsidRDefault="00967924" w:rsidP="00CA38C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 xml:space="preserve">Заседание 3: </w:t>
      </w:r>
      <w:r w:rsidR="00297842" w:rsidRPr="00CA38C4">
        <w:rPr>
          <w:rFonts w:ascii="Times New Roman" w:hAnsi="Times New Roman"/>
          <w:sz w:val="24"/>
          <w:szCs w:val="24"/>
        </w:rPr>
        <w:t xml:space="preserve">Инновационные  (интерактивные) образовательные технологии как эффективное  средство развития технического  мышления </w:t>
      </w:r>
      <w:proofErr w:type="gramStart"/>
      <w:r w:rsidR="00297842" w:rsidRPr="00CA38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97842" w:rsidRPr="00CA38C4">
        <w:rPr>
          <w:rFonts w:ascii="Times New Roman" w:hAnsi="Times New Roman"/>
          <w:sz w:val="24"/>
          <w:szCs w:val="24"/>
        </w:rPr>
        <w:t xml:space="preserve"> </w:t>
      </w:r>
      <w:r w:rsidR="00297842" w:rsidRPr="00CA3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7842" w:rsidRPr="00CA38C4" w:rsidRDefault="00297842" w:rsidP="00CA3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A38C4">
        <w:rPr>
          <w:color w:val="000000"/>
          <w:shd w:val="clear" w:color="auto" w:fill="FFFFFF"/>
        </w:rPr>
        <w:tab/>
      </w:r>
      <w:r w:rsidR="001D7C02" w:rsidRPr="00CA38C4">
        <w:rPr>
          <w:color w:val="000000"/>
          <w:shd w:val="clear" w:color="auto" w:fill="FFFFFF"/>
        </w:rPr>
        <w:t>1</w:t>
      </w:r>
      <w:r w:rsidR="003C43DF">
        <w:rPr>
          <w:color w:val="000000"/>
          <w:shd w:val="clear" w:color="auto" w:fill="FFFFFF"/>
        </w:rPr>
        <w:t>.</w:t>
      </w:r>
      <w:r w:rsidRPr="00CA38C4">
        <w:rPr>
          <w:color w:val="000000"/>
          <w:shd w:val="clear" w:color="auto" w:fill="FFFFFF"/>
        </w:rPr>
        <w:t xml:space="preserve">  Актуализация  участия педагогов и обучающихся в конкурсах, соревнованиях и фестивалях городского, республиканского и российского уровня</w:t>
      </w:r>
    </w:p>
    <w:p w:rsidR="00297842" w:rsidRPr="00CA38C4" w:rsidRDefault="00832CBE" w:rsidP="00CA3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tab/>
        <w:t xml:space="preserve">2. </w:t>
      </w:r>
      <w:r w:rsidR="00297842" w:rsidRPr="00CA38C4">
        <w:t>Стратегия развития технического на</w:t>
      </w:r>
      <w:r>
        <w:t>правления на базе МБОУ ДО СЮТ</w:t>
      </w:r>
    </w:p>
    <w:p w:rsidR="00297842" w:rsidRPr="00CA38C4" w:rsidRDefault="00297842" w:rsidP="00CA38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3.  </w:t>
      </w:r>
      <w:r w:rsidRPr="00CA38C4">
        <w:rPr>
          <w:rFonts w:ascii="Times New Roman" w:hAnsi="Times New Roman"/>
          <w:sz w:val="24"/>
          <w:szCs w:val="24"/>
        </w:rPr>
        <w:t xml:space="preserve">Интерактивная презентация как средство обучения </w:t>
      </w:r>
      <w:proofErr w:type="gramStart"/>
      <w:r w:rsidRPr="00CA38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297842" w:rsidRPr="00CA38C4" w:rsidRDefault="00297842" w:rsidP="00CA38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4. </w:t>
      </w:r>
      <w:r w:rsidRPr="00CA38C4">
        <w:rPr>
          <w:rFonts w:ascii="Times New Roman" w:hAnsi="Times New Roman"/>
          <w:sz w:val="24"/>
          <w:szCs w:val="24"/>
        </w:rPr>
        <w:t>Дистанционное анкетирование в учебно-воспитательной модели «</w:t>
      </w:r>
      <w:proofErr w:type="spellStart"/>
      <w:r w:rsidRPr="00CA38C4">
        <w:rPr>
          <w:rFonts w:ascii="Times New Roman" w:hAnsi="Times New Roman"/>
          <w:sz w:val="24"/>
          <w:szCs w:val="24"/>
        </w:rPr>
        <w:t>педагог-родитель-обучающийся</w:t>
      </w:r>
      <w:proofErr w:type="spellEnd"/>
      <w:r w:rsidRPr="00CA38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38C4">
        <w:rPr>
          <w:rFonts w:ascii="Times New Roman" w:hAnsi="Times New Roman"/>
          <w:sz w:val="24"/>
          <w:szCs w:val="24"/>
        </w:rPr>
        <w:t>Пликерсы</w:t>
      </w:r>
      <w:proofErr w:type="spellEnd"/>
      <w:r w:rsidR="0039215C">
        <w:rPr>
          <w:rFonts w:ascii="Times New Roman" w:hAnsi="Times New Roman"/>
          <w:sz w:val="24"/>
          <w:szCs w:val="24"/>
        </w:rPr>
        <w:t>»</w:t>
      </w: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967924" w:rsidRPr="00CA38C4" w:rsidRDefault="00967924" w:rsidP="00CA38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D0D0D"/>
          <w:sz w:val="24"/>
          <w:szCs w:val="24"/>
        </w:rPr>
        <w:t xml:space="preserve">Заседание 4: </w:t>
      </w:r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Сохранение культурного наследия в дополнительном образовании художественной направленности  </w:t>
      </w:r>
      <w:r w:rsidR="00297842" w:rsidRPr="00CA38C4">
        <w:rPr>
          <w:rFonts w:ascii="Times New Roman" w:hAnsi="Times New Roman"/>
          <w:color w:val="000000"/>
          <w:sz w:val="24"/>
          <w:szCs w:val="24"/>
        </w:rPr>
        <w:t>(из опыта работы педагогов декоративно-прикладного творчества)</w:t>
      </w:r>
    </w:p>
    <w:p w:rsidR="00297842" w:rsidRPr="00CA38C4" w:rsidRDefault="00297842" w:rsidP="00CA38C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A38C4">
        <w:rPr>
          <w:color w:val="000000"/>
          <w:shd w:val="clear" w:color="auto" w:fill="FFFFFF"/>
        </w:rPr>
        <w:t>«Сохранение культурных традиций в системе дополнительного образования»</w:t>
      </w:r>
    </w:p>
    <w:p w:rsidR="00297842" w:rsidRPr="00CA38C4" w:rsidRDefault="00297842" w:rsidP="00CA38C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A38C4">
        <w:t xml:space="preserve"> «Сохранение культурных ценностей в объединениях МБОУ ДО «ДДК». </w:t>
      </w:r>
    </w:p>
    <w:p w:rsidR="00297842" w:rsidRPr="00CA38C4" w:rsidRDefault="00834A98" w:rsidP="00CA38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3</w:t>
      </w:r>
      <w:r w:rsidR="00297842" w:rsidRPr="00CA3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 w:rsidR="00297842" w:rsidRPr="00CA38C4">
        <w:rPr>
          <w:rFonts w:ascii="Times New Roman" w:hAnsi="Times New Roman"/>
          <w:sz w:val="24"/>
          <w:szCs w:val="24"/>
        </w:rPr>
        <w:t xml:space="preserve">Интерактивная игра </w:t>
      </w:r>
      <w:r w:rsidRPr="00CA38C4">
        <w:rPr>
          <w:rFonts w:ascii="Times New Roman" w:hAnsi="Times New Roman"/>
          <w:sz w:val="24"/>
          <w:szCs w:val="24"/>
        </w:rPr>
        <w:t xml:space="preserve"> «Родина моя – Удмуртия!» (</w:t>
      </w:r>
      <w:r w:rsidR="00297842" w:rsidRPr="00CA38C4">
        <w:rPr>
          <w:rFonts w:ascii="Times New Roman" w:hAnsi="Times New Roman"/>
          <w:sz w:val="24"/>
          <w:szCs w:val="24"/>
        </w:rPr>
        <w:t>7</w:t>
      </w:r>
      <w:r w:rsidRPr="00CA38C4">
        <w:rPr>
          <w:rFonts w:ascii="Times New Roman" w:hAnsi="Times New Roman"/>
          <w:sz w:val="24"/>
          <w:szCs w:val="24"/>
        </w:rPr>
        <w:t xml:space="preserve"> игровых </w:t>
      </w:r>
      <w:r w:rsidR="00297842" w:rsidRPr="00CA38C4">
        <w:rPr>
          <w:rFonts w:ascii="Times New Roman" w:hAnsi="Times New Roman"/>
          <w:sz w:val="24"/>
          <w:szCs w:val="24"/>
        </w:rPr>
        <w:t xml:space="preserve"> площад</w:t>
      </w:r>
      <w:r w:rsidRPr="00CA38C4">
        <w:rPr>
          <w:rFonts w:ascii="Times New Roman" w:hAnsi="Times New Roman"/>
          <w:sz w:val="24"/>
          <w:szCs w:val="24"/>
        </w:rPr>
        <w:t>ок)</w:t>
      </w:r>
    </w:p>
    <w:p w:rsidR="005A4923" w:rsidRDefault="00CA38C4" w:rsidP="00CA38C4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Материалы  и фото заседания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hyperlink r:id="rId6" w:history="1">
        <w:r w:rsidRPr="00452E80">
          <w:rPr>
            <w:rStyle w:val="a7"/>
            <w:rFonts w:ascii="Times New Roman" w:hAnsi="Times New Roman"/>
            <w:sz w:val="24"/>
            <w:szCs w:val="24"/>
          </w:rPr>
          <w:t>https://vk.com/duc_glazov?w=wall-161706551_2548</w:t>
        </w:r>
      </w:hyperlink>
    </w:p>
    <w:p w:rsidR="00967924" w:rsidRPr="005A1750" w:rsidRDefault="005A4923" w:rsidP="005A1750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proofErr w:type="gramStart"/>
      <w:r w:rsidR="00967924" w:rsidRPr="005A1750">
        <w:rPr>
          <w:rStyle w:val="a4"/>
          <w:rFonts w:ascii="Times New Roman" w:hAnsi="Times New Roman"/>
          <w:b w:val="0"/>
          <w:sz w:val="24"/>
          <w:szCs w:val="24"/>
        </w:rPr>
        <w:t>В основном все заседания методических объединений состояли из двух частей – теоретической (общие вопросы, часто знакомство с нормативно-правовыми актами в сфере дополнительного образования) и практической.</w:t>
      </w:r>
      <w:proofErr w:type="gramEnd"/>
      <w:r w:rsidR="00967924" w:rsidRPr="005A1750">
        <w:rPr>
          <w:rStyle w:val="a4"/>
          <w:rFonts w:ascii="Times New Roman" w:hAnsi="Times New Roman"/>
          <w:b w:val="0"/>
          <w:sz w:val="24"/>
          <w:szCs w:val="24"/>
        </w:rPr>
        <w:t xml:space="preserve"> Заседания позволяли решать поставленные задачи, а практическая часть – повышать </w:t>
      </w:r>
      <w:r w:rsidR="00967924" w:rsidRPr="005A1750">
        <w:rPr>
          <w:rFonts w:ascii="Times New Roman" w:hAnsi="Times New Roman"/>
          <w:sz w:val="24"/>
          <w:szCs w:val="24"/>
        </w:rPr>
        <w:t>компетенции педагога дополнительного образования</w:t>
      </w:r>
      <w:r w:rsidR="00967924" w:rsidRPr="005A175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967924" w:rsidRPr="005A1750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и соответственно  качеств</w:t>
      </w:r>
      <w:r w:rsidR="00BF6A27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о </w:t>
      </w:r>
      <w:r w:rsidR="00967924" w:rsidRPr="005A1750">
        <w:rPr>
          <w:rStyle w:val="a5"/>
          <w:rFonts w:ascii="Times New Roman" w:hAnsi="Times New Roman"/>
          <w:bCs/>
          <w:i w:val="0"/>
          <w:sz w:val="24"/>
          <w:szCs w:val="24"/>
        </w:rPr>
        <w:t>педагогической деятельности</w:t>
      </w:r>
      <w:r w:rsidR="00967924" w:rsidRPr="005A1750">
        <w:rPr>
          <w:rStyle w:val="a5"/>
          <w:rFonts w:ascii="Times New Roman" w:hAnsi="Times New Roman"/>
          <w:bCs/>
          <w:i w:val="0"/>
          <w:sz w:val="24"/>
        </w:rPr>
        <w:t>.</w:t>
      </w:r>
    </w:p>
    <w:p w:rsidR="00967924" w:rsidRDefault="00967924" w:rsidP="00967924">
      <w:pPr>
        <w:spacing w:after="0" w:line="360" w:lineRule="auto"/>
        <w:ind w:firstLine="708"/>
        <w:jc w:val="both"/>
        <w:rPr>
          <w:rStyle w:val="a5"/>
          <w:rFonts w:ascii="Times New Roman" w:hAnsi="Times New Roman"/>
          <w:bCs/>
          <w:i w:val="0"/>
          <w:sz w:val="24"/>
        </w:rPr>
      </w:pPr>
      <w:r w:rsidRPr="0031580D">
        <w:rPr>
          <w:rStyle w:val="a5"/>
          <w:rFonts w:ascii="Times New Roman" w:hAnsi="Times New Roman"/>
          <w:bCs/>
          <w:sz w:val="24"/>
        </w:rPr>
        <w:t>Педагогический состав</w:t>
      </w:r>
      <w:r>
        <w:rPr>
          <w:rStyle w:val="a5"/>
          <w:rFonts w:ascii="Times New Roman" w:hAnsi="Times New Roman"/>
          <w:bCs/>
          <w:i w:val="0"/>
          <w:sz w:val="24"/>
        </w:rPr>
        <w:t xml:space="preserve"> в целом остался без значительных изменений по сравнению с предыдущим периодом – преобладает наличие высшего образования, согласно требованиям ФЗ «Об образовании» и  Профессионального стандарта педагога дополнительного образования. Квалификационная категория  на отчетный период преобладает первая, </w:t>
      </w:r>
      <w:r w:rsidR="00832CBE">
        <w:rPr>
          <w:rStyle w:val="a5"/>
          <w:rFonts w:ascii="Times New Roman" w:hAnsi="Times New Roman"/>
          <w:bCs/>
          <w:i w:val="0"/>
          <w:sz w:val="24"/>
        </w:rPr>
        <w:t xml:space="preserve">не на большой процент, чем высшая категория, </w:t>
      </w:r>
      <w:r>
        <w:rPr>
          <w:rStyle w:val="a5"/>
          <w:rFonts w:ascii="Times New Roman" w:hAnsi="Times New Roman"/>
          <w:bCs/>
          <w:i w:val="0"/>
          <w:sz w:val="24"/>
        </w:rPr>
        <w:t>возрастной состав – от 3</w:t>
      </w:r>
      <w:r w:rsidR="00832CBE">
        <w:rPr>
          <w:rStyle w:val="a5"/>
          <w:rFonts w:ascii="Times New Roman" w:hAnsi="Times New Roman"/>
          <w:bCs/>
          <w:i w:val="0"/>
          <w:sz w:val="24"/>
        </w:rPr>
        <w:t>5</w:t>
      </w:r>
      <w:r>
        <w:rPr>
          <w:rStyle w:val="a5"/>
          <w:rFonts w:ascii="Times New Roman" w:hAnsi="Times New Roman"/>
          <w:bCs/>
          <w:i w:val="0"/>
          <w:sz w:val="24"/>
        </w:rPr>
        <w:t xml:space="preserve"> до 60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0"/>
        <w:gridCol w:w="1111"/>
        <w:gridCol w:w="979"/>
        <w:gridCol w:w="1135"/>
        <w:gridCol w:w="924"/>
        <w:gridCol w:w="822"/>
        <w:gridCol w:w="708"/>
        <w:gridCol w:w="796"/>
        <w:gridCol w:w="849"/>
        <w:gridCol w:w="917"/>
      </w:tblGrid>
      <w:tr w:rsidR="008E402F" w:rsidRPr="00542F7E" w:rsidTr="008E402F">
        <w:tc>
          <w:tcPr>
            <w:tcW w:w="1330" w:type="dxa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Учреждение</w:t>
            </w:r>
          </w:p>
        </w:tc>
        <w:tc>
          <w:tcPr>
            <w:tcW w:w="1111" w:type="dxa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Кол-во педагогов</w:t>
            </w:r>
          </w:p>
        </w:tc>
        <w:tc>
          <w:tcPr>
            <w:tcW w:w="979" w:type="dxa"/>
            <w:shd w:val="clear" w:color="auto" w:fill="C2D69B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Высшее</w:t>
            </w:r>
          </w:p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 xml:space="preserve">образ. </w:t>
            </w:r>
          </w:p>
        </w:tc>
        <w:tc>
          <w:tcPr>
            <w:tcW w:w="1135" w:type="dxa"/>
            <w:shd w:val="clear" w:color="auto" w:fill="C2D69B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proofErr w:type="spellStart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Средн</w:t>
            </w:r>
            <w:proofErr w:type="gramStart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.-</w:t>
            </w:r>
            <w:proofErr w:type="gramEnd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спец</w:t>
            </w:r>
            <w:proofErr w:type="spellEnd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.</w:t>
            </w:r>
          </w:p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образов.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proofErr w:type="spellStart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Высш</w:t>
            </w:r>
            <w:proofErr w:type="spellEnd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.</w:t>
            </w:r>
          </w:p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proofErr w:type="spellStart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катег</w:t>
            </w:r>
            <w:proofErr w:type="spellEnd"/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.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1 кат.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СЗД</w:t>
            </w:r>
          </w:p>
        </w:tc>
        <w:tc>
          <w:tcPr>
            <w:tcW w:w="796" w:type="dxa"/>
            <w:shd w:val="clear" w:color="auto" w:fill="B6DDE8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От 18-</w:t>
            </w: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 xml:space="preserve"> 3</w:t>
            </w:r>
            <w:r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5</w:t>
            </w: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 xml:space="preserve"> лет</w:t>
            </w:r>
          </w:p>
        </w:tc>
        <w:tc>
          <w:tcPr>
            <w:tcW w:w="849" w:type="dxa"/>
            <w:shd w:val="clear" w:color="auto" w:fill="B6DDE8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От 35-60</w:t>
            </w: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 xml:space="preserve"> лет</w:t>
            </w:r>
          </w:p>
        </w:tc>
        <w:tc>
          <w:tcPr>
            <w:tcW w:w="917" w:type="dxa"/>
            <w:shd w:val="clear" w:color="auto" w:fill="B6DDE8"/>
          </w:tcPr>
          <w:p w:rsidR="008E402F" w:rsidRPr="00542F7E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42F7E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Более 60 лет</w:t>
            </w:r>
          </w:p>
        </w:tc>
      </w:tr>
      <w:tr w:rsidR="008E402F" w:rsidRPr="00542F7E" w:rsidTr="008E402F">
        <w:tc>
          <w:tcPr>
            <w:tcW w:w="1330" w:type="dxa"/>
          </w:tcPr>
          <w:p w:rsidR="008E402F" w:rsidRPr="005F242B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5F242B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ДЮЦ</w:t>
            </w:r>
          </w:p>
        </w:tc>
        <w:tc>
          <w:tcPr>
            <w:tcW w:w="1111" w:type="dxa"/>
          </w:tcPr>
          <w:p w:rsidR="008E402F" w:rsidRPr="005F242B" w:rsidRDefault="008E402F" w:rsidP="005F242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5F242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5</w:t>
            </w:r>
            <w:r w:rsidR="005F242B" w:rsidRPr="005F242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979" w:type="dxa"/>
            <w:shd w:val="clear" w:color="auto" w:fill="C2D69B"/>
          </w:tcPr>
          <w:p w:rsidR="008E402F" w:rsidRPr="005F242B" w:rsidRDefault="005F242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5F242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37</w:t>
            </w:r>
          </w:p>
        </w:tc>
        <w:tc>
          <w:tcPr>
            <w:tcW w:w="1135" w:type="dxa"/>
            <w:shd w:val="clear" w:color="auto" w:fill="C2D69B"/>
          </w:tcPr>
          <w:p w:rsidR="008E402F" w:rsidRPr="005F242B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5F242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14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FB52B2" w:rsidRDefault="008E402F" w:rsidP="00FB52B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FB52B2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  <w:r w:rsidR="00FB52B2" w:rsidRPr="00FB52B2">
              <w:rPr>
                <w:rStyle w:val="a5"/>
                <w:rFonts w:ascii="Times New Roman" w:hAnsi="Times New Roman"/>
                <w:bCs/>
                <w:i w:val="0"/>
                <w:sz w:val="24"/>
              </w:rPr>
              <w:t>5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FB52B2" w:rsidRDefault="00FB52B2" w:rsidP="00AA277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FB52B2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19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Pr="00FB52B2" w:rsidRDefault="00FB52B2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FB52B2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796" w:type="dxa"/>
            <w:shd w:val="clear" w:color="auto" w:fill="B6DDE8"/>
          </w:tcPr>
          <w:p w:rsidR="008E402F" w:rsidRPr="0039215C" w:rsidRDefault="005F242B" w:rsidP="00FB52B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5F242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  <w:r w:rsidR="00FB52B2">
              <w:rPr>
                <w:rStyle w:val="a5"/>
                <w:rFonts w:ascii="Times New Roman" w:hAnsi="Times New Roman"/>
                <w:bCs/>
                <w:i w:val="0"/>
                <w:sz w:val="24"/>
              </w:rPr>
              <w:t>5</w:t>
            </w:r>
          </w:p>
        </w:tc>
        <w:tc>
          <w:tcPr>
            <w:tcW w:w="849" w:type="dxa"/>
            <w:shd w:val="clear" w:color="auto" w:fill="B6DDE8"/>
          </w:tcPr>
          <w:p w:rsidR="008E402F" w:rsidRPr="0039215C" w:rsidRDefault="00FB52B2" w:rsidP="00FB52B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FB52B2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29</w:t>
            </w:r>
          </w:p>
        </w:tc>
        <w:tc>
          <w:tcPr>
            <w:tcW w:w="917" w:type="dxa"/>
            <w:shd w:val="clear" w:color="auto" w:fill="B6DDE8"/>
          </w:tcPr>
          <w:p w:rsidR="008E402F" w:rsidRPr="0039215C" w:rsidRDefault="00FB52B2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FB52B2">
              <w:rPr>
                <w:rStyle w:val="a5"/>
                <w:rFonts w:ascii="Times New Roman" w:hAnsi="Times New Roman"/>
                <w:bCs/>
                <w:i w:val="0"/>
                <w:sz w:val="24"/>
              </w:rPr>
              <w:t>7</w:t>
            </w:r>
          </w:p>
        </w:tc>
      </w:tr>
      <w:tr w:rsidR="008E402F" w:rsidRPr="00542F7E" w:rsidTr="008E402F">
        <w:tc>
          <w:tcPr>
            <w:tcW w:w="1330" w:type="dxa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39215C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ДДК</w:t>
            </w:r>
          </w:p>
        </w:tc>
        <w:tc>
          <w:tcPr>
            <w:tcW w:w="1111" w:type="dxa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26</w:t>
            </w:r>
          </w:p>
        </w:tc>
        <w:tc>
          <w:tcPr>
            <w:tcW w:w="979" w:type="dxa"/>
            <w:shd w:val="clear" w:color="auto" w:fill="C2D69B"/>
          </w:tcPr>
          <w:p w:rsidR="008E402F" w:rsidRPr="0039215C" w:rsidRDefault="008E402F" w:rsidP="0039215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  <w:r w:rsidR="0039215C"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5</w:t>
            </w:r>
          </w:p>
        </w:tc>
        <w:tc>
          <w:tcPr>
            <w:tcW w:w="1135" w:type="dxa"/>
            <w:shd w:val="clear" w:color="auto" w:fill="C2D69B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9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8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6</w:t>
            </w:r>
          </w:p>
        </w:tc>
        <w:tc>
          <w:tcPr>
            <w:tcW w:w="796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8</w:t>
            </w:r>
          </w:p>
        </w:tc>
        <w:tc>
          <w:tcPr>
            <w:tcW w:w="849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15</w:t>
            </w:r>
          </w:p>
        </w:tc>
        <w:tc>
          <w:tcPr>
            <w:tcW w:w="917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3</w:t>
            </w:r>
          </w:p>
        </w:tc>
      </w:tr>
      <w:tr w:rsidR="008E402F" w:rsidRPr="00542F7E" w:rsidTr="008E402F">
        <w:tc>
          <w:tcPr>
            <w:tcW w:w="1330" w:type="dxa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39215C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СЮТ</w:t>
            </w:r>
          </w:p>
        </w:tc>
        <w:tc>
          <w:tcPr>
            <w:tcW w:w="1111" w:type="dxa"/>
          </w:tcPr>
          <w:p w:rsidR="008E402F" w:rsidRPr="0039215C" w:rsidRDefault="008E402F" w:rsidP="0039215C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  <w:r w:rsidR="0039215C"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  <w:tc>
          <w:tcPr>
            <w:tcW w:w="979" w:type="dxa"/>
            <w:shd w:val="clear" w:color="auto" w:fill="C2D69B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  <w:r w:rsidR="0039215C"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0</w:t>
            </w:r>
          </w:p>
        </w:tc>
        <w:tc>
          <w:tcPr>
            <w:tcW w:w="1135" w:type="dxa"/>
            <w:shd w:val="clear" w:color="auto" w:fill="C2D69B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  <w:tc>
          <w:tcPr>
            <w:tcW w:w="796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5</w:t>
            </w:r>
          </w:p>
        </w:tc>
        <w:tc>
          <w:tcPr>
            <w:tcW w:w="849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7</w:t>
            </w:r>
          </w:p>
        </w:tc>
        <w:tc>
          <w:tcPr>
            <w:tcW w:w="917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0</w:t>
            </w:r>
          </w:p>
        </w:tc>
      </w:tr>
      <w:tr w:rsidR="008E402F" w:rsidRPr="00542F7E" w:rsidTr="008E402F">
        <w:tc>
          <w:tcPr>
            <w:tcW w:w="1330" w:type="dxa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proofErr w:type="spellStart"/>
            <w:r w:rsidRPr="0039215C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СЮТур</w:t>
            </w:r>
            <w:proofErr w:type="spellEnd"/>
          </w:p>
        </w:tc>
        <w:tc>
          <w:tcPr>
            <w:tcW w:w="1111" w:type="dxa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11</w:t>
            </w:r>
          </w:p>
        </w:tc>
        <w:tc>
          <w:tcPr>
            <w:tcW w:w="979" w:type="dxa"/>
            <w:shd w:val="clear" w:color="auto" w:fill="C2D69B"/>
          </w:tcPr>
          <w:p w:rsidR="008E402F" w:rsidRPr="0039215C" w:rsidRDefault="0039215C" w:rsidP="00F63C6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10</w:t>
            </w:r>
          </w:p>
        </w:tc>
        <w:tc>
          <w:tcPr>
            <w:tcW w:w="1135" w:type="dxa"/>
            <w:shd w:val="clear" w:color="auto" w:fill="C2D69B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3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6</w:t>
            </w:r>
          </w:p>
        </w:tc>
        <w:tc>
          <w:tcPr>
            <w:tcW w:w="796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849" w:type="dxa"/>
            <w:shd w:val="clear" w:color="auto" w:fill="B6DDE8"/>
          </w:tcPr>
          <w:p w:rsidR="008E402F" w:rsidRPr="0039215C" w:rsidRDefault="0039215C" w:rsidP="00F63C6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8</w:t>
            </w:r>
          </w:p>
        </w:tc>
        <w:tc>
          <w:tcPr>
            <w:tcW w:w="917" w:type="dxa"/>
            <w:shd w:val="clear" w:color="auto" w:fill="B6DDE8"/>
          </w:tcPr>
          <w:p w:rsidR="008E402F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4"/>
              </w:rPr>
              <w:t>3</w:t>
            </w:r>
          </w:p>
        </w:tc>
      </w:tr>
      <w:tr w:rsidR="008E402F" w:rsidRPr="00542F7E" w:rsidTr="008E402F">
        <w:tc>
          <w:tcPr>
            <w:tcW w:w="1330" w:type="dxa"/>
          </w:tcPr>
          <w:p w:rsidR="008E402F" w:rsidRPr="001C063B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1C063B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СЮН</w:t>
            </w:r>
          </w:p>
        </w:tc>
        <w:tc>
          <w:tcPr>
            <w:tcW w:w="1111" w:type="dxa"/>
          </w:tcPr>
          <w:p w:rsidR="008E402F" w:rsidRPr="001C063B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  <w:r w:rsidR="001C063B"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4</w:t>
            </w:r>
          </w:p>
        </w:tc>
        <w:tc>
          <w:tcPr>
            <w:tcW w:w="979" w:type="dxa"/>
            <w:shd w:val="clear" w:color="auto" w:fill="C2D69B"/>
          </w:tcPr>
          <w:p w:rsidR="008E402F" w:rsidRPr="001C063B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14</w:t>
            </w:r>
          </w:p>
        </w:tc>
        <w:tc>
          <w:tcPr>
            <w:tcW w:w="1135" w:type="dxa"/>
            <w:shd w:val="clear" w:color="auto" w:fill="C2D69B"/>
          </w:tcPr>
          <w:p w:rsidR="008E402F" w:rsidRPr="001C063B" w:rsidRDefault="001C063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1C063B" w:rsidRDefault="001C063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4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1C063B" w:rsidRDefault="001C063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4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Pr="001C063B" w:rsidRDefault="001C063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6</w:t>
            </w:r>
          </w:p>
        </w:tc>
        <w:tc>
          <w:tcPr>
            <w:tcW w:w="796" w:type="dxa"/>
            <w:shd w:val="clear" w:color="auto" w:fill="B6DDE8"/>
          </w:tcPr>
          <w:p w:rsidR="008E402F" w:rsidRPr="001C063B" w:rsidRDefault="001C063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3</w:t>
            </w:r>
          </w:p>
        </w:tc>
        <w:tc>
          <w:tcPr>
            <w:tcW w:w="849" w:type="dxa"/>
            <w:shd w:val="clear" w:color="auto" w:fill="B6DDE8"/>
          </w:tcPr>
          <w:p w:rsidR="008E402F" w:rsidRPr="001C063B" w:rsidRDefault="001C063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11</w:t>
            </w:r>
          </w:p>
        </w:tc>
        <w:tc>
          <w:tcPr>
            <w:tcW w:w="917" w:type="dxa"/>
            <w:shd w:val="clear" w:color="auto" w:fill="B6DDE8"/>
          </w:tcPr>
          <w:p w:rsidR="008E402F" w:rsidRPr="001C063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1C063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</w:tr>
      <w:tr w:rsidR="008E402F" w:rsidRPr="00542F7E" w:rsidTr="008E402F">
        <w:tc>
          <w:tcPr>
            <w:tcW w:w="1330" w:type="dxa"/>
          </w:tcPr>
          <w:p w:rsidR="008E402F" w:rsidRPr="00EA551B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ДЮСШ №1</w:t>
            </w:r>
          </w:p>
        </w:tc>
        <w:tc>
          <w:tcPr>
            <w:tcW w:w="1111" w:type="dxa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45</w:t>
            </w:r>
          </w:p>
        </w:tc>
        <w:tc>
          <w:tcPr>
            <w:tcW w:w="979" w:type="dxa"/>
            <w:shd w:val="clear" w:color="auto" w:fill="C2D69B"/>
          </w:tcPr>
          <w:p w:rsidR="008E402F" w:rsidRPr="00EA551B" w:rsidRDefault="00CE62C5" w:rsidP="00EA551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4</w:t>
            </w:r>
            <w:r w:rsidR="00EA551B"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1135" w:type="dxa"/>
            <w:shd w:val="clear" w:color="auto" w:fill="C2D69B"/>
          </w:tcPr>
          <w:p w:rsidR="008E402F" w:rsidRPr="00EA551B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4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EA551B" w:rsidRDefault="00CE62C5" w:rsidP="00EA551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  <w:r w:rsidR="00EA551B"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4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9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18</w:t>
            </w:r>
          </w:p>
        </w:tc>
        <w:tc>
          <w:tcPr>
            <w:tcW w:w="796" w:type="dxa"/>
            <w:shd w:val="clear" w:color="auto" w:fill="B6DDE8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-</w:t>
            </w:r>
          </w:p>
        </w:tc>
        <w:tc>
          <w:tcPr>
            <w:tcW w:w="849" w:type="dxa"/>
            <w:shd w:val="clear" w:color="auto" w:fill="B6DDE8"/>
          </w:tcPr>
          <w:p w:rsidR="008E402F" w:rsidRPr="00EA551B" w:rsidRDefault="00CE62C5" w:rsidP="00EA551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3</w:t>
            </w:r>
            <w:r w:rsidR="00EA551B"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7</w:t>
            </w:r>
          </w:p>
        </w:tc>
        <w:tc>
          <w:tcPr>
            <w:tcW w:w="917" w:type="dxa"/>
            <w:shd w:val="clear" w:color="auto" w:fill="B6DDE8"/>
          </w:tcPr>
          <w:p w:rsidR="008E402F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8</w:t>
            </w:r>
          </w:p>
        </w:tc>
      </w:tr>
      <w:tr w:rsidR="008E402F" w:rsidRPr="00542F7E" w:rsidTr="008E402F">
        <w:tc>
          <w:tcPr>
            <w:tcW w:w="1330" w:type="dxa"/>
          </w:tcPr>
          <w:p w:rsidR="008E402F" w:rsidRPr="0039215C" w:rsidRDefault="008E402F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</w:pPr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</w:rPr>
              <w:t>ДЮСШ №2</w:t>
            </w:r>
          </w:p>
        </w:tc>
        <w:tc>
          <w:tcPr>
            <w:tcW w:w="1111" w:type="dxa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23</w:t>
            </w:r>
          </w:p>
        </w:tc>
        <w:tc>
          <w:tcPr>
            <w:tcW w:w="979" w:type="dxa"/>
            <w:shd w:val="clear" w:color="auto" w:fill="C2D69B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22</w:t>
            </w:r>
          </w:p>
        </w:tc>
        <w:tc>
          <w:tcPr>
            <w:tcW w:w="1135" w:type="dxa"/>
            <w:shd w:val="clear" w:color="auto" w:fill="C2D69B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</w:p>
        </w:tc>
        <w:tc>
          <w:tcPr>
            <w:tcW w:w="924" w:type="dxa"/>
            <w:shd w:val="clear" w:color="auto" w:fill="FABF8F" w:themeFill="accent6" w:themeFillTint="99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8E402F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7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6</w:t>
            </w:r>
          </w:p>
        </w:tc>
        <w:tc>
          <w:tcPr>
            <w:tcW w:w="796" w:type="dxa"/>
            <w:shd w:val="clear" w:color="auto" w:fill="B6DDE8"/>
          </w:tcPr>
          <w:p w:rsidR="008E402F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6</w:t>
            </w:r>
          </w:p>
        </w:tc>
        <w:tc>
          <w:tcPr>
            <w:tcW w:w="849" w:type="dxa"/>
            <w:shd w:val="clear" w:color="auto" w:fill="B6DDE8"/>
          </w:tcPr>
          <w:p w:rsidR="008E402F" w:rsidRPr="00EA551B" w:rsidRDefault="00CE62C5" w:rsidP="00EA551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1</w:t>
            </w:r>
            <w:r w:rsidR="00EA551B"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5</w:t>
            </w:r>
          </w:p>
        </w:tc>
        <w:tc>
          <w:tcPr>
            <w:tcW w:w="917" w:type="dxa"/>
            <w:shd w:val="clear" w:color="auto" w:fill="B6DDE8"/>
          </w:tcPr>
          <w:p w:rsidR="008E402F" w:rsidRPr="00EA551B" w:rsidRDefault="00CE62C5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4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4"/>
              </w:rPr>
              <w:t>2</w:t>
            </w:r>
          </w:p>
        </w:tc>
      </w:tr>
    </w:tbl>
    <w:p w:rsidR="00967924" w:rsidRDefault="00967924" w:rsidP="00967924">
      <w:pPr>
        <w:spacing w:line="360" w:lineRule="auto"/>
        <w:ind w:firstLine="708"/>
        <w:jc w:val="both"/>
        <w:rPr>
          <w:rStyle w:val="a5"/>
          <w:rFonts w:ascii="Times New Roman" w:hAnsi="Times New Roman"/>
          <w:bCs/>
          <w:i w:val="0"/>
          <w:sz w:val="24"/>
        </w:rPr>
      </w:pPr>
      <w:r w:rsidRPr="005F242B">
        <w:rPr>
          <w:rStyle w:val="a5"/>
          <w:rFonts w:ascii="Times New Roman" w:hAnsi="Times New Roman"/>
          <w:bCs/>
          <w:i w:val="0"/>
          <w:sz w:val="24"/>
        </w:rPr>
        <w:t>Процедуру аттестации педагогических кадров в 20</w:t>
      </w:r>
      <w:r w:rsidR="00CE62C5" w:rsidRPr="005F242B">
        <w:rPr>
          <w:rStyle w:val="a5"/>
          <w:rFonts w:ascii="Times New Roman" w:hAnsi="Times New Roman"/>
          <w:bCs/>
          <w:i w:val="0"/>
          <w:sz w:val="24"/>
        </w:rPr>
        <w:t>2</w:t>
      </w:r>
      <w:r w:rsidR="00EA551B" w:rsidRPr="005F242B">
        <w:rPr>
          <w:rStyle w:val="a5"/>
          <w:rFonts w:ascii="Times New Roman" w:hAnsi="Times New Roman"/>
          <w:bCs/>
          <w:i w:val="0"/>
          <w:sz w:val="24"/>
        </w:rPr>
        <w:t>1</w:t>
      </w:r>
      <w:r w:rsidRPr="005F242B">
        <w:rPr>
          <w:rStyle w:val="a5"/>
          <w:rFonts w:ascii="Times New Roman" w:hAnsi="Times New Roman"/>
          <w:bCs/>
          <w:i w:val="0"/>
          <w:sz w:val="24"/>
        </w:rPr>
        <w:t>-20</w:t>
      </w:r>
      <w:r w:rsidR="00CE62C5" w:rsidRPr="005F242B">
        <w:rPr>
          <w:rStyle w:val="a5"/>
          <w:rFonts w:ascii="Times New Roman" w:hAnsi="Times New Roman"/>
          <w:bCs/>
          <w:i w:val="0"/>
          <w:sz w:val="24"/>
        </w:rPr>
        <w:t>2</w:t>
      </w:r>
      <w:r w:rsidR="00EA551B" w:rsidRPr="005F242B">
        <w:rPr>
          <w:rStyle w:val="a5"/>
          <w:rFonts w:ascii="Times New Roman" w:hAnsi="Times New Roman"/>
          <w:bCs/>
          <w:i w:val="0"/>
          <w:sz w:val="24"/>
        </w:rPr>
        <w:t>2</w:t>
      </w:r>
      <w:r w:rsidR="00CE62C5" w:rsidRPr="005F242B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r w:rsidRPr="005F242B">
        <w:rPr>
          <w:rStyle w:val="a5"/>
          <w:rFonts w:ascii="Times New Roman" w:hAnsi="Times New Roman"/>
          <w:bCs/>
          <w:i w:val="0"/>
          <w:sz w:val="24"/>
        </w:rPr>
        <w:t xml:space="preserve"> учебном году прошли</w:t>
      </w:r>
      <w:r w:rsidR="005F242B" w:rsidRPr="005F242B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proofErr w:type="gramStart"/>
      <w:r w:rsidR="005F242B" w:rsidRPr="005F242B">
        <w:rPr>
          <w:rStyle w:val="a5"/>
          <w:rFonts w:ascii="Times New Roman" w:hAnsi="Times New Roman"/>
          <w:bCs/>
          <w:i w:val="0"/>
          <w:sz w:val="24"/>
        </w:rPr>
        <w:t>значительно небольшое</w:t>
      </w:r>
      <w:proofErr w:type="gramEnd"/>
      <w:r w:rsidR="005F242B" w:rsidRPr="005F242B">
        <w:rPr>
          <w:rStyle w:val="a5"/>
          <w:rFonts w:ascii="Times New Roman" w:hAnsi="Times New Roman"/>
          <w:bCs/>
          <w:i w:val="0"/>
          <w:sz w:val="24"/>
        </w:rPr>
        <w:t xml:space="preserve"> количество - 22 педагога (в 2020-2021 году – 41 педагог)</w:t>
      </w:r>
      <w:r w:rsidR="003C43DF">
        <w:rPr>
          <w:rStyle w:val="a5"/>
          <w:rFonts w:ascii="Times New Roman" w:hAnsi="Times New Roman"/>
          <w:bCs/>
          <w:i w:val="0"/>
          <w:sz w:val="24"/>
        </w:rPr>
        <w:t>.</w:t>
      </w:r>
      <w:r w:rsidR="005F242B" w:rsidRPr="005F242B">
        <w:rPr>
          <w:rStyle w:val="a5"/>
          <w:rFonts w:ascii="Times New Roman" w:hAnsi="Times New Roman"/>
          <w:bCs/>
          <w:i w:val="0"/>
          <w:sz w:val="24"/>
        </w:rPr>
        <w:t xml:space="preserve">  С</w:t>
      </w:r>
      <w:r w:rsidRPr="005F242B">
        <w:rPr>
          <w:rStyle w:val="a5"/>
          <w:rFonts w:ascii="Times New Roman" w:hAnsi="Times New Roman"/>
          <w:bCs/>
          <w:i w:val="0"/>
          <w:sz w:val="24"/>
        </w:rPr>
        <w:t xml:space="preserve">оответствие занимаемой должности – </w:t>
      </w:r>
      <w:r w:rsidR="00EA551B" w:rsidRPr="005F242B">
        <w:rPr>
          <w:rStyle w:val="a5"/>
          <w:rFonts w:ascii="Times New Roman" w:hAnsi="Times New Roman"/>
          <w:bCs/>
          <w:i w:val="0"/>
          <w:sz w:val="24"/>
        </w:rPr>
        <w:t>8</w:t>
      </w:r>
      <w:r w:rsidRPr="005F242B">
        <w:rPr>
          <w:rStyle w:val="a5"/>
          <w:rFonts w:ascii="Times New Roman" w:hAnsi="Times New Roman"/>
          <w:bCs/>
          <w:i w:val="0"/>
          <w:sz w:val="24"/>
        </w:rPr>
        <w:t xml:space="preserve"> чел.,  на первую квалификационную  категорию -  8  человек, высшую категорию получили  </w:t>
      </w:r>
      <w:r w:rsidR="005F242B" w:rsidRPr="005F242B">
        <w:rPr>
          <w:rStyle w:val="a5"/>
          <w:rFonts w:ascii="Times New Roman" w:hAnsi="Times New Roman"/>
          <w:bCs/>
          <w:i w:val="0"/>
          <w:sz w:val="24"/>
        </w:rPr>
        <w:t xml:space="preserve">6 </w:t>
      </w:r>
      <w:r w:rsidRPr="005F242B">
        <w:rPr>
          <w:rStyle w:val="a5"/>
          <w:rFonts w:ascii="Times New Roman" w:hAnsi="Times New Roman"/>
          <w:bCs/>
          <w:i w:val="0"/>
          <w:sz w:val="24"/>
        </w:rPr>
        <w:t>педагогов.</w:t>
      </w:r>
    </w:p>
    <w:tbl>
      <w:tblPr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268"/>
        <w:gridCol w:w="1701"/>
        <w:gridCol w:w="1701"/>
      </w:tblGrid>
      <w:tr w:rsidR="00967924" w:rsidRPr="00542F7E" w:rsidTr="00C36463">
        <w:tc>
          <w:tcPr>
            <w:tcW w:w="2552" w:type="dxa"/>
          </w:tcPr>
          <w:p w:rsidR="00967924" w:rsidRPr="00150F18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</w:tcPr>
          <w:p w:rsidR="00967924" w:rsidRPr="00150F18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 xml:space="preserve">Соотв. </w:t>
            </w:r>
            <w:proofErr w:type="spellStart"/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зан</w:t>
            </w:r>
            <w:proofErr w:type="spellEnd"/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 xml:space="preserve">. </w:t>
            </w:r>
            <w:proofErr w:type="spellStart"/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должн</w:t>
            </w:r>
            <w:proofErr w:type="spellEnd"/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7924" w:rsidRPr="00150F18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967924" w:rsidRPr="00CE62C5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150F1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Высшая</w:t>
            </w:r>
          </w:p>
        </w:tc>
      </w:tr>
      <w:tr w:rsidR="00967924" w:rsidRPr="00542F7E" w:rsidTr="00C36463">
        <w:tc>
          <w:tcPr>
            <w:tcW w:w="2552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  <w:t>ДЮЦ</w:t>
            </w:r>
          </w:p>
        </w:tc>
        <w:tc>
          <w:tcPr>
            <w:tcW w:w="2268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2</w:t>
            </w:r>
          </w:p>
        </w:tc>
      </w:tr>
      <w:tr w:rsidR="00967924" w:rsidRPr="00542F7E" w:rsidTr="00C36463">
        <w:tc>
          <w:tcPr>
            <w:tcW w:w="2552" w:type="dxa"/>
          </w:tcPr>
          <w:p w:rsidR="00967924" w:rsidRPr="0039215C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39215C"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  <w:t>ДДК</w:t>
            </w:r>
          </w:p>
        </w:tc>
        <w:tc>
          <w:tcPr>
            <w:tcW w:w="2268" w:type="dxa"/>
          </w:tcPr>
          <w:p w:rsidR="00967924" w:rsidRPr="0039215C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67924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7924" w:rsidRPr="0039215C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39215C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</w:tr>
      <w:tr w:rsidR="00967924" w:rsidRPr="00542F7E" w:rsidTr="00C36463">
        <w:tc>
          <w:tcPr>
            <w:tcW w:w="2552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  <w:t>СЮТ</w:t>
            </w:r>
          </w:p>
        </w:tc>
        <w:tc>
          <w:tcPr>
            <w:tcW w:w="2268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1</w:t>
            </w:r>
          </w:p>
        </w:tc>
      </w:tr>
      <w:tr w:rsidR="00967924" w:rsidRPr="00542F7E" w:rsidTr="00C36463">
        <w:tc>
          <w:tcPr>
            <w:tcW w:w="2552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proofErr w:type="spellStart"/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  <w:t>СЮТур</w:t>
            </w:r>
            <w:proofErr w:type="spellEnd"/>
          </w:p>
        </w:tc>
        <w:tc>
          <w:tcPr>
            <w:tcW w:w="2268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7924" w:rsidRPr="00EA551B" w:rsidRDefault="0039215C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</w:tr>
      <w:tr w:rsidR="00967924" w:rsidRPr="00542F7E" w:rsidTr="00C36463">
        <w:tc>
          <w:tcPr>
            <w:tcW w:w="2552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  <w:t>СЮН</w:t>
            </w:r>
          </w:p>
        </w:tc>
        <w:tc>
          <w:tcPr>
            <w:tcW w:w="2268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1</w:t>
            </w:r>
          </w:p>
        </w:tc>
      </w:tr>
      <w:tr w:rsidR="00967924" w:rsidRPr="00542F7E" w:rsidTr="00C36463">
        <w:tc>
          <w:tcPr>
            <w:tcW w:w="2552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  <w:t>ДЮСШ №1</w:t>
            </w:r>
          </w:p>
        </w:tc>
        <w:tc>
          <w:tcPr>
            <w:tcW w:w="2268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2</w:t>
            </w:r>
          </w:p>
        </w:tc>
      </w:tr>
      <w:tr w:rsidR="00967924" w:rsidRPr="00542F7E" w:rsidTr="00C36463">
        <w:tc>
          <w:tcPr>
            <w:tcW w:w="2552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/>
                <w:bCs/>
                <w:i w:val="0"/>
                <w:sz w:val="20"/>
                <w:szCs w:val="20"/>
              </w:rPr>
              <w:t>ДЮСШ №2</w:t>
            </w:r>
          </w:p>
        </w:tc>
        <w:tc>
          <w:tcPr>
            <w:tcW w:w="2268" w:type="dxa"/>
          </w:tcPr>
          <w:p w:rsidR="00967924" w:rsidRPr="00EA551B" w:rsidRDefault="00967924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7924" w:rsidRPr="00EA551B" w:rsidRDefault="00EA551B" w:rsidP="00C3646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EA551B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0</w:t>
            </w:r>
          </w:p>
        </w:tc>
      </w:tr>
    </w:tbl>
    <w:p w:rsidR="00967924" w:rsidRDefault="00967924" w:rsidP="00967924">
      <w:pPr>
        <w:spacing w:after="0" w:line="360" w:lineRule="auto"/>
        <w:ind w:firstLine="708"/>
        <w:jc w:val="both"/>
        <w:rPr>
          <w:rStyle w:val="a5"/>
          <w:rFonts w:ascii="Times New Roman" w:hAnsi="Times New Roman"/>
          <w:b/>
          <w:bCs/>
          <w:i w:val="0"/>
          <w:sz w:val="24"/>
        </w:rPr>
      </w:pPr>
    </w:p>
    <w:p w:rsidR="00967924" w:rsidRPr="00A65997" w:rsidRDefault="00967924" w:rsidP="00967924">
      <w:pPr>
        <w:spacing w:after="0" w:line="360" w:lineRule="auto"/>
        <w:ind w:firstLine="708"/>
        <w:jc w:val="both"/>
        <w:rPr>
          <w:rStyle w:val="a5"/>
          <w:rFonts w:ascii="Times New Roman" w:hAnsi="Times New Roman"/>
          <w:bCs/>
          <w:i w:val="0"/>
          <w:sz w:val="24"/>
        </w:rPr>
      </w:pPr>
      <w:r w:rsidRPr="00A65997">
        <w:rPr>
          <w:rStyle w:val="a5"/>
          <w:rFonts w:ascii="Times New Roman" w:hAnsi="Times New Roman"/>
          <w:b/>
          <w:bCs/>
          <w:i w:val="0"/>
          <w:sz w:val="24"/>
        </w:rPr>
        <w:t>Повышение квалификации педагогических кадров в текущем году</w:t>
      </w:r>
      <w:r w:rsidRPr="00A65997">
        <w:rPr>
          <w:rStyle w:val="a5"/>
          <w:rFonts w:ascii="Times New Roman" w:hAnsi="Times New Roman"/>
          <w:bCs/>
          <w:i w:val="0"/>
          <w:sz w:val="24"/>
        </w:rPr>
        <w:t xml:space="preserve"> - </w:t>
      </w:r>
      <w:r w:rsidRPr="00A65997">
        <w:rPr>
          <w:rStyle w:val="a5"/>
          <w:rFonts w:ascii="Times New Roman" w:hAnsi="Times New Roman"/>
          <w:b/>
          <w:bCs/>
          <w:i w:val="0"/>
          <w:sz w:val="24"/>
        </w:rPr>
        <w:t xml:space="preserve"> </w:t>
      </w:r>
      <w:r w:rsidR="00A65997" w:rsidRPr="00A65997">
        <w:rPr>
          <w:rStyle w:val="a5"/>
          <w:rFonts w:ascii="Times New Roman" w:hAnsi="Times New Roman"/>
          <w:b/>
          <w:bCs/>
          <w:i w:val="0"/>
          <w:sz w:val="24"/>
        </w:rPr>
        <w:t>49</w:t>
      </w:r>
      <w:r w:rsidRPr="00A65997">
        <w:rPr>
          <w:rStyle w:val="a5"/>
          <w:rFonts w:ascii="Times New Roman" w:hAnsi="Times New Roman"/>
          <w:bCs/>
          <w:i w:val="0"/>
          <w:sz w:val="24"/>
        </w:rPr>
        <w:t xml:space="preserve"> педагогов (на </w:t>
      </w:r>
      <w:r w:rsidR="00A65997" w:rsidRPr="00A65997">
        <w:rPr>
          <w:rStyle w:val="a5"/>
          <w:rFonts w:ascii="Times New Roman" w:hAnsi="Times New Roman"/>
          <w:bCs/>
          <w:i w:val="0"/>
          <w:sz w:val="24"/>
        </w:rPr>
        <w:t>1</w:t>
      </w:r>
      <w:r w:rsidR="007A4B39" w:rsidRPr="00A65997">
        <w:rPr>
          <w:rStyle w:val="a5"/>
          <w:rFonts w:ascii="Times New Roman" w:hAnsi="Times New Roman"/>
          <w:bCs/>
          <w:i w:val="0"/>
          <w:sz w:val="24"/>
        </w:rPr>
        <w:t>7</w:t>
      </w:r>
      <w:r w:rsidR="00832CBE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r w:rsidR="00A65997" w:rsidRPr="00A65997">
        <w:rPr>
          <w:rStyle w:val="a5"/>
          <w:rFonts w:ascii="Times New Roman" w:hAnsi="Times New Roman"/>
          <w:bCs/>
          <w:i w:val="0"/>
          <w:sz w:val="24"/>
        </w:rPr>
        <w:t>человек</w:t>
      </w:r>
      <w:r w:rsidRPr="00A65997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r w:rsidR="00A65997" w:rsidRPr="00A65997">
        <w:rPr>
          <w:rStyle w:val="a5"/>
          <w:rFonts w:ascii="Times New Roman" w:hAnsi="Times New Roman"/>
          <w:bCs/>
          <w:i w:val="0"/>
          <w:sz w:val="24"/>
        </w:rPr>
        <w:t>меньше</w:t>
      </w:r>
      <w:r w:rsidRPr="00A65997">
        <w:rPr>
          <w:rStyle w:val="a5"/>
          <w:rFonts w:ascii="Times New Roman" w:hAnsi="Times New Roman"/>
          <w:bCs/>
          <w:i w:val="0"/>
          <w:sz w:val="24"/>
        </w:rPr>
        <w:t>, чем в прошлом году)  повысили свою квалификацию, пройдя обучение на курсах повышения квалификации. В целом, необходимо отметить положительную тенденцию повышения основных компетенций педагогов дополнительного образования. (Приложение 1)</w:t>
      </w:r>
      <w:r w:rsidR="003C43DF">
        <w:rPr>
          <w:rStyle w:val="a5"/>
          <w:rFonts w:ascii="Times New Roman" w:hAnsi="Times New Roman"/>
          <w:bCs/>
          <w:i w:val="0"/>
          <w:sz w:val="24"/>
        </w:rPr>
        <w:t>.</w:t>
      </w:r>
    </w:p>
    <w:p w:rsidR="00967924" w:rsidRPr="00EA551B" w:rsidRDefault="00967924" w:rsidP="00967924">
      <w:pPr>
        <w:spacing w:after="0" w:line="360" w:lineRule="auto"/>
        <w:ind w:firstLine="708"/>
        <w:jc w:val="both"/>
        <w:rPr>
          <w:rStyle w:val="a5"/>
          <w:rFonts w:ascii="Times New Roman" w:hAnsi="Times New Roman"/>
          <w:bCs/>
          <w:i w:val="0"/>
          <w:sz w:val="24"/>
        </w:rPr>
      </w:pPr>
      <w:r w:rsidRPr="00A65997">
        <w:rPr>
          <w:rStyle w:val="a5"/>
          <w:rFonts w:ascii="Times New Roman" w:hAnsi="Times New Roman"/>
          <w:bCs/>
          <w:i w:val="0"/>
          <w:sz w:val="24"/>
        </w:rPr>
        <w:t xml:space="preserve"> Педагоги дополнительного образования повышают педагогическое мастерство, принимая  </w:t>
      </w:r>
      <w:r w:rsidRPr="00A65997">
        <w:rPr>
          <w:rStyle w:val="a5"/>
          <w:rFonts w:ascii="Times New Roman" w:hAnsi="Times New Roman"/>
          <w:b/>
          <w:bCs/>
          <w:sz w:val="24"/>
        </w:rPr>
        <w:t>участие в семинарах, фестивалях, форумах и др. образовательных мероприятиях</w:t>
      </w:r>
      <w:r w:rsidRPr="00A65997">
        <w:rPr>
          <w:rStyle w:val="a5"/>
          <w:rFonts w:ascii="Times New Roman" w:hAnsi="Times New Roman"/>
          <w:bCs/>
          <w:i w:val="0"/>
          <w:sz w:val="24"/>
        </w:rPr>
        <w:t xml:space="preserve">. Педагоги </w:t>
      </w:r>
      <w:r w:rsidRPr="008F5FA6">
        <w:rPr>
          <w:rStyle w:val="a5"/>
          <w:rFonts w:ascii="Times New Roman" w:hAnsi="Times New Roman"/>
          <w:bCs/>
          <w:i w:val="0"/>
          <w:sz w:val="24"/>
        </w:rPr>
        <w:t xml:space="preserve">часто посещают обучающие семинары, выезжая на конкурсные мероприятия с </w:t>
      </w:r>
      <w:proofErr w:type="gramStart"/>
      <w:r w:rsidRPr="008F5FA6">
        <w:rPr>
          <w:rStyle w:val="a5"/>
          <w:rFonts w:ascii="Times New Roman" w:hAnsi="Times New Roman"/>
          <w:bCs/>
          <w:i w:val="0"/>
          <w:sz w:val="24"/>
        </w:rPr>
        <w:t>обучающимися</w:t>
      </w:r>
      <w:proofErr w:type="gramEnd"/>
      <w:r w:rsidRPr="008F5FA6">
        <w:rPr>
          <w:rStyle w:val="a5"/>
          <w:rFonts w:ascii="Times New Roman" w:hAnsi="Times New Roman"/>
          <w:bCs/>
          <w:i w:val="0"/>
          <w:sz w:val="24"/>
        </w:rPr>
        <w:t>. Наиболее активны в данном направлении педагоги МБОУ ДО «</w:t>
      </w:r>
      <w:r w:rsidR="003C43DF">
        <w:rPr>
          <w:rStyle w:val="a5"/>
          <w:rFonts w:ascii="Times New Roman" w:hAnsi="Times New Roman"/>
          <w:bCs/>
          <w:i w:val="0"/>
          <w:sz w:val="24"/>
        </w:rPr>
        <w:t>ДЮЦ</w:t>
      </w:r>
      <w:r w:rsidRPr="008F5FA6">
        <w:rPr>
          <w:rStyle w:val="a5"/>
          <w:rFonts w:ascii="Times New Roman" w:hAnsi="Times New Roman"/>
          <w:bCs/>
          <w:i w:val="0"/>
          <w:sz w:val="24"/>
        </w:rPr>
        <w:t>»,</w:t>
      </w:r>
      <w:r w:rsidR="008F5FA6">
        <w:rPr>
          <w:rStyle w:val="a5"/>
          <w:rFonts w:ascii="Times New Roman" w:hAnsi="Times New Roman"/>
          <w:bCs/>
          <w:i w:val="0"/>
          <w:sz w:val="24"/>
        </w:rPr>
        <w:t xml:space="preserve"> МБОУ ДО «СЮТ», МБОУ ДО «СЮН», МБОУ ДО «ДДК», СБОУ ДО «</w:t>
      </w:r>
      <w:proofErr w:type="spellStart"/>
      <w:r w:rsidR="008F5FA6">
        <w:rPr>
          <w:rStyle w:val="a5"/>
          <w:rFonts w:ascii="Times New Roman" w:hAnsi="Times New Roman"/>
          <w:bCs/>
          <w:i w:val="0"/>
          <w:sz w:val="24"/>
        </w:rPr>
        <w:t>СЮТур</w:t>
      </w:r>
      <w:proofErr w:type="spellEnd"/>
      <w:r w:rsidR="008F5FA6">
        <w:rPr>
          <w:rStyle w:val="a5"/>
          <w:rFonts w:ascii="Times New Roman" w:hAnsi="Times New Roman"/>
          <w:bCs/>
          <w:i w:val="0"/>
          <w:sz w:val="24"/>
        </w:rPr>
        <w:t>»</w:t>
      </w:r>
      <w:proofErr w:type="gramStart"/>
      <w:r w:rsidR="003C43DF">
        <w:rPr>
          <w:rStyle w:val="a5"/>
          <w:rFonts w:ascii="Times New Roman" w:hAnsi="Times New Roman"/>
          <w:bCs/>
          <w:i w:val="0"/>
          <w:sz w:val="24"/>
        </w:rPr>
        <w:t>.</w:t>
      </w:r>
      <w:proofErr w:type="gramEnd"/>
      <w:r w:rsidR="008F5FA6" w:rsidRPr="008F5FA6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r w:rsidRPr="008F5FA6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r w:rsidR="003C43DF">
        <w:rPr>
          <w:rStyle w:val="a5"/>
          <w:rFonts w:ascii="Times New Roman" w:hAnsi="Times New Roman"/>
          <w:bCs/>
          <w:i w:val="0"/>
          <w:sz w:val="24"/>
        </w:rPr>
        <w:t>О</w:t>
      </w:r>
      <w:r w:rsidRPr="008F5FA6">
        <w:rPr>
          <w:rStyle w:val="a5"/>
          <w:rFonts w:ascii="Times New Roman" w:hAnsi="Times New Roman"/>
          <w:bCs/>
          <w:i w:val="0"/>
          <w:sz w:val="24"/>
        </w:rPr>
        <w:t>тсутствуют в данном направлении участники-пе</w:t>
      </w:r>
      <w:r w:rsidR="00A564B3" w:rsidRPr="008F5FA6">
        <w:rPr>
          <w:rStyle w:val="a5"/>
          <w:rFonts w:ascii="Times New Roman" w:hAnsi="Times New Roman"/>
          <w:bCs/>
          <w:i w:val="0"/>
          <w:sz w:val="24"/>
        </w:rPr>
        <w:t>дагоги Детско-юношеской  спортивной</w:t>
      </w:r>
      <w:r w:rsidRPr="008F5FA6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r w:rsidR="00A564B3" w:rsidRPr="008F5FA6">
        <w:rPr>
          <w:rStyle w:val="a5"/>
          <w:rFonts w:ascii="Times New Roman" w:hAnsi="Times New Roman"/>
          <w:bCs/>
          <w:i w:val="0"/>
          <w:sz w:val="24"/>
        </w:rPr>
        <w:t xml:space="preserve"> </w:t>
      </w:r>
      <w:r w:rsidRPr="008F5FA6">
        <w:rPr>
          <w:rStyle w:val="a5"/>
          <w:rFonts w:ascii="Times New Roman" w:hAnsi="Times New Roman"/>
          <w:bCs/>
          <w:i w:val="0"/>
          <w:sz w:val="24"/>
        </w:rPr>
        <w:t>школ</w:t>
      </w:r>
      <w:r w:rsidR="00A564B3" w:rsidRPr="008F5FA6">
        <w:rPr>
          <w:rStyle w:val="a5"/>
          <w:rFonts w:ascii="Times New Roman" w:hAnsi="Times New Roman"/>
          <w:bCs/>
          <w:i w:val="0"/>
          <w:sz w:val="24"/>
        </w:rPr>
        <w:t>ы №2</w:t>
      </w:r>
      <w:r w:rsidR="008F5FA6" w:rsidRPr="008F5FA6">
        <w:rPr>
          <w:rStyle w:val="a5"/>
          <w:rFonts w:ascii="Times New Roman" w:hAnsi="Times New Roman"/>
          <w:bCs/>
          <w:i w:val="0"/>
          <w:sz w:val="24"/>
        </w:rPr>
        <w:t xml:space="preserve"> и №1</w:t>
      </w:r>
      <w:r w:rsidRPr="008F5FA6">
        <w:rPr>
          <w:rStyle w:val="a5"/>
          <w:rFonts w:ascii="Times New Roman" w:hAnsi="Times New Roman"/>
          <w:bCs/>
          <w:i w:val="0"/>
          <w:sz w:val="24"/>
        </w:rPr>
        <w:t>.</w:t>
      </w:r>
      <w:r w:rsidR="00A564B3" w:rsidRPr="00EA551B">
        <w:rPr>
          <w:rStyle w:val="a5"/>
          <w:rFonts w:ascii="Times New Roman" w:hAnsi="Times New Roman"/>
          <w:bCs/>
          <w:i w:val="0"/>
          <w:sz w:val="24"/>
        </w:rPr>
        <w:t xml:space="preserve"> </w:t>
      </w:r>
    </w:p>
    <w:p w:rsidR="00967924" w:rsidRPr="00EA551B" w:rsidRDefault="00967924" w:rsidP="00967924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b w:val="0"/>
        </w:rPr>
      </w:pPr>
      <w:r w:rsidRPr="006D2D87">
        <w:rPr>
          <w:rStyle w:val="a4"/>
          <w:b w:val="0"/>
        </w:rPr>
        <w:t xml:space="preserve">Педагоги дополнительного образования принимают участие в конкурсах профессионального мастерства, но данное направление не активно в педагогической среде: отсутствие мотивации и заинтересованности, невысокий уровень  престижности. В основном, преобладает участие педагогов в дистанционных педагогических конкурсах, научно-практических конференциях. Необходимо увеличить количество педагогов, принимающих участие </w:t>
      </w:r>
      <w:r w:rsidRPr="006D2D87">
        <w:t>в конкурсе на денежное поощрение в рамках ПНПО «Образование» (в 2019 году 2 педагога МБОУ ДО «ДЮЦ» принимают  участие, в 2020 году – 1 педагог</w:t>
      </w:r>
      <w:r w:rsidR="006D2D87" w:rsidRPr="006D2D87">
        <w:t>, 2022 – 1 педагог, обладатель денежной премии</w:t>
      </w:r>
      <w:r w:rsidRPr="006D2D87">
        <w:t xml:space="preserve">) </w:t>
      </w:r>
      <w:r w:rsidRPr="006D2D87">
        <w:rPr>
          <w:rStyle w:val="a5"/>
          <w:bCs/>
          <w:i w:val="0"/>
        </w:rPr>
        <w:t>(Приложение 2)</w:t>
      </w:r>
      <w:r w:rsidR="003C43DF">
        <w:rPr>
          <w:rStyle w:val="a5"/>
          <w:bCs/>
          <w:i w:val="0"/>
        </w:rPr>
        <w:t>.</w:t>
      </w:r>
    </w:p>
    <w:p w:rsidR="00967924" w:rsidRPr="006D2D87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6D2D87">
        <w:rPr>
          <w:rFonts w:ascii="Times New Roman" w:hAnsi="Times New Roman"/>
          <w:b/>
          <w:i/>
          <w:sz w:val="24"/>
        </w:rPr>
        <w:t>Публикации педагогов</w:t>
      </w:r>
      <w:r w:rsidRPr="006D2D87">
        <w:rPr>
          <w:rFonts w:ascii="Times New Roman" w:hAnsi="Times New Roman"/>
          <w:sz w:val="24"/>
        </w:rPr>
        <w:t xml:space="preserve">, связанные с обобщением опыта, наиболее активно появляются накануне аттестации педагогов, в </w:t>
      </w:r>
      <w:proofErr w:type="spellStart"/>
      <w:r w:rsidRPr="006D2D87">
        <w:rPr>
          <w:rFonts w:ascii="Times New Roman" w:hAnsi="Times New Roman"/>
          <w:sz w:val="24"/>
        </w:rPr>
        <w:t>межаттестационный</w:t>
      </w:r>
      <w:proofErr w:type="spellEnd"/>
      <w:r w:rsidRPr="006D2D87">
        <w:rPr>
          <w:rFonts w:ascii="Times New Roman" w:hAnsi="Times New Roman"/>
          <w:sz w:val="24"/>
        </w:rPr>
        <w:t xml:space="preserve"> период  данная деятельность у педагог</w:t>
      </w:r>
      <w:r w:rsidR="00BE512A">
        <w:rPr>
          <w:rFonts w:ascii="Times New Roman" w:hAnsi="Times New Roman"/>
          <w:sz w:val="24"/>
        </w:rPr>
        <w:t xml:space="preserve">ов также  не на высоком уровне </w:t>
      </w:r>
      <w:r w:rsidRPr="006D2D87">
        <w:rPr>
          <w:rFonts w:ascii="Times New Roman" w:hAnsi="Times New Roman"/>
          <w:sz w:val="24"/>
        </w:rPr>
        <w:t xml:space="preserve">(Приложение 3). Достаточно активно представлены публикации педагогов дополнительного образования  МБОУ ДО ДЮЦ и МБОУ ДО </w:t>
      </w:r>
      <w:proofErr w:type="spellStart"/>
      <w:r w:rsidRPr="006D2D87">
        <w:rPr>
          <w:rFonts w:ascii="Times New Roman" w:hAnsi="Times New Roman"/>
          <w:sz w:val="24"/>
        </w:rPr>
        <w:t>СЮТех</w:t>
      </w:r>
      <w:proofErr w:type="spellEnd"/>
      <w:r w:rsidRPr="006D2D87">
        <w:rPr>
          <w:rFonts w:ascii="Times New Roman" w:hAnsi="Times New Roman"/>
          <w:sz w:val="24"/>
        </w:rPr>
        <w:t>. Необходимо отметить, активность педагогов учреждений в социальных сетях, налич</w:t>
      </w:r>
      <w:r w:rsidR="00BE512A">
        <w:rPr>
          <w:rFonts w:ascii="Times New Roman" w:hAnsi="Times New Roman"/>
          <w:sz w:val="24"/>
        </w:rPr>
        <w:t>ие странички в сети «</w:t>
      </w:r>
      <w:proofErr w:type="spellStart"/>
      <w:r w:rsidR="00BE512A">
        <w:rPr>
          <w:rFonts w:ascii="Times New Roman" w:hAnsi="Times New Roman"/>
          <w:sz w:val="24"/>
        </w:rPr>
        <w:t>ВКонтакте</w:t>
      </w:r>
      <w:proofErr w:type="spellEnd"/>
      <w:r w:rsidR="00BE512A">
        <w:rPr>
          <w:rFonts w:ascii="Times New Roman" w:hAnsi="Times New Roman"/>
          <w:sz w:val="24"/>
        </w:rPr>
        <w:t>»</w:t>
      </w:r>
      <w:r w:rsidRPr="006D2D87">
        <w:rPr>
          <w:rFonts w:ascii="Times New Roman" w:hAnsi="Times New Roman"/>
          <w:sz w:val="24"/>
        </w:rPr>
        <w:t xml:space="preserve">  у каждого учреждения дополнительного образования. Данная современная тенденция  способствует постоянному обновлению информации, созданию информационных заметок о проходящих мероприятиях в учреждении, достижениях воспитанников, что также способствует повышению престижа учреждения. Особенно актуальными и востребованными стали социальные сети в период дистанционного обучения.</w:t>
      </w:r>
    </w:p>
    <w:p w:rsidR="00967924" w:rsidRPr="006D2D87" w:rsidRDefault="005A4923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6D2D87">
        <w:rPr>
          <w:rFonts w:ascii="Times New Roman" w:hAnsi="Times New Roman"/>
          <w:sz w:val="24"/>
        </w:rPr>
        <w:t xml:space="preserve">В сравнении с 2018-2020 </w:t>
      </w:r>
      <w:proofErr w:type="spellStart"/>
      <w:r w:rsidRPr="006D2D87">
        <w:rPr>
          <w:rFonts w:ascii="Times New Roman" w:hAnsi="Times New Roman"/>
          <w:sz w:val="24"/>
        </w:rPr>
        <w:t>уч</w:t>
      </w:r>
      <w:proofErr w:type="spellEnd"/>
      <w:r w:rsidRPr="006D2D87">
        <w:rPr>
          <w:rFonts w:ascii="Times New Roman" w:hAnsi="Times New Roman"/>
          <w:sz w:val="24"/>
        </w:rPr>
        <w:t xml:space="preserve">. годами увеличилось количество  </w:t>
      </w:r>
      <w:r w:rsidR="00967924" w:rsidRPr="006D2D87">
        <w:rPr>
          <w:rFonts w:ascii="Times New Roman" w:hAnsi="Times New Roman"/>
          <w:sz w:val="24"/>
        </w:rPr>
        <w:t xml:space="preserve">открытых занятий, </w:t>
      </w:r>
      <w:r w:rsidRPr="006D2D87">
        <w:rPr>
          <w:rFonts w:ascii="Times New Roman" w:hAnsi="Times New Roman"/>
          <w:sz w:val="24"/>
        </w:rPr>
        <w:t xml:space="preserve">проводимых педагогами дополнительного образования. </w:t>
      </w:r>
      <w:proofErr w:type="spellStart"/>
      <w:r w:rsidR="00967924" w:rsidRPr="006D2D87">
        <w:rPr>
          <w:rFonts w:ascii="Times New Roman" w:hAnsi="Times New Roman"/>
          <w:sz w:val="24"/>
        </w:rPr>
        <w:t>Взаимопосещение</w:t>
      </w:r>
      <w:proofErr w:type="spellEnd"/>
      <w:r w:rsidR="00967924" w:rsidRPr="006D2D87">
        <w:rPr>
          <w:rFonts w:ascii="Times New Roman" w:hAnsi="Times New Roman"/>
          <w:sz w:val="24"/>
        </w:rPr>
        <w:t xml:space="preserve"> занятий педагогов играет важную методическую роль в повышении профессионализма в области методики проведения занятий.</w:t>
      </w:r>
      <w:r w:rsidR="00512FEB" w:rsidRPr="006D2D87">
        <w:rPr>
          <w:rFonts w:ascii="Times New Roman" w:hAnsi="Times New Roman"/>
          <w:sz w:val="24"/>
        </w:rPr>
        <w:t xml:space="preserve"> В 202</w:t>
      </w:r>
      <w:r w:rsidR="006D2D87">
        <w:rPr>
          <w:rFonts w:ascii="Times New Roman" w:hAnsi="Times New Roman"/>
          <w:sz w:val="24"/>
        </w:rPr>
        <w:t>1</w:t>
      </w:r>
      <w:r w:rsidR="00512FEB" w:rsidRPr="006D2D87">
        <w:rPr>
          <w:rFonts w:ascii="Times New Roman" w:hAnsi="Times New Roman"/>
          <w:sz w:val="24"/>
        </w:rPr>
        <w:t>-202</w:t>
      </w:r>
      <w:r w:rsidR="006D2D87">
        <w:rPr>
          <w:rFonts w:ascii="Times New Roman" w:hAnsi="Times New Roman"/>
          <w:sz w:val="24"/>
        </w:rPr>
        <w:t xml:space="preserve">2 </w:t>
      </w:r>
      <w:r w:rsidR="00512FEB" w:rsidRPr="006D2D87">
        <w:rPr>
          <w:rFonts w:ascii="Times New Roman" w:hAnsi="Times New Roman"/>
          <w:sz w:val="24"/>
        </w:rPr>
        <w:t>году активно использовали данную форму работы все учреждения дополнительного образования</w:t>
      </w:r>
      <w:r w:rsidR="00BE512A">
        <w:rPr>
          <w:rFonts w:ascii="Times New Roman" w:hAnsi="Times New Roman"/>
          <w:sz w:val="24"/>
        </w:rPr>
        <w:t xml:space="preserve"> </w:t>
      </w:r>
      <w:r w:rsidR="00967924" w:rsidRPr="006D2D87">
        <w:rPr>
          <w:rFonts w:ascii="Times New Roman" w:hAnsi="Times New Roman"/>
          <w:sz w:val="24"/>
        </w:rPr>
        <w:t>(Приложение 4).</w:t>
      </w:r>
    </w:p>
    <w:p w:rsidR="00967924" w:rsidRPr="006D2D87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D2D87">
        <w:rPr>
          <w:rFonts w:ascii="Times New Roman" w:hAnsi="Times New Roman"/>
          <w:sz w:val="24"/>
          <w:szCs w:val="20"/>
        </w:rPr>
        <w:t xml:space="preserve">Обобщая формы повышения квалификации  педагогических кадров, наиболее активно среди педагогов используется форма прохождение курсов повышения квалификации (по причине требований ФЗ и персонифицированной системе повышения квалификации).  Менее активны педагоги дополнительного образования в публикациях педагогической и методической направленности, в посещении занятий педагогов и участии в конкурсах профессионального мастерства. Данные формы, как правило, активно  применяются педагогами, готовящими </w:t>
      </w:r>
      <w:proofErr w:type="spellStart"/>
      <w:r w:rsidRPr="006D2D87">
        <w:rPr>
          <w:rFonts w:ascii="Times New Roman" w:hAnsi="Times New Roman"/>
          <w:sz w:val="24"/>
          <w:szCs w:val="20"/>
        </w:rPr>
        <w:t>портфолио</w:t>
      </w:r>
      <w:proofErr w:type="spellEnd"/>
      <w:r w:rsidRPr="006D2D87">
        <w:rPr>
          <w:rFonts w:ascii="Times New Roman" w:hAnsi="Times New Roman"/>
          <w:sz w:val="24"/>
          <w:szCs w:val="20"/>
        </w:rPr>
        <w:t xml:space="preserve"> на высшую квалификационную категорию.</w:t>
      </w:r>
    </w:p>
    <w:p w:rsidR="00967924" w:rsidRPr="005030B2" w:rsidRDefault="00967924" w:rsidP="00967924">
      <w:pPr>
        <w:spacing w:after="0" w:line="36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b/>
          <w:i/>
          <w:sz w:val="24"/>
          <w:szCs w:val="24"/>
        </w:rPr>
        <w:t>Работа по методическому обеспечению</w:t>
      </w:r>
      <w:r w:rsidRPr="005030B2">
        <w:rPr>
          <w:rFonts w:ascii="Times New Roman" w:hAnsi="Times New Roman"/>
          <w:sz w:val="24"/>
          <w:szCs w:val="24"/>
        </w:rPr>
        <w:t xml:space="preserve">  во всех учреждениях дополнительного образования  строится с учетом следующих принципов</w:t>
      </w:r>
      <w:r w:rsidR="00BE512A">
        <w:rPr>
          <w:rFonts w:ascii="Times New Roman" w:hAnsi="Times New Roman"/>
          <w:sz w:val="24"/>
          <w:szCs w:val="24"/>
        </w:rPr>
        <w:t>:</w:t>
      </w:r>
      <w:r w:rsidRPr="005030B2">
        <w:rPr>
          <w:rFonts w:ascii="Times New Roman" w:hAnsi="Times New Roman"/>
          <w:sz w:val="24"/>
          <w:szCs w:val="24"/>
        </w:rPr>
        <w:t xml:space="preserve">  </w:t>
      </w:r>
      <w:r w:rsidRPr="005030B2">
        <w:rPr>
          <w:rFonts w:ascii="Times New Roman" w:hAnsi="Times New Roman"/>
          <w:i/>
          <w:sz w:val="24"/>
          <w:szCs w:val="24"/>
        </w:rPr>
        <w:t>последовательности, преемственности, непрерывности и массовости</w:t>
      </w:r>
      <w:proofErr w:type="gramStart"/>
      <w:r w:rsidR="00BE512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030B2">
        <w:rPr>
          <w:rFonts w:ascii="Times New Roman" w:hAnsi="Times New Roman"/>
          <w:b/>
          <w:sz w:val="24"/>
          <w:szCs w:val="24"/>
        </w:rPr>
        <w:t xml:space="preserve"> </w:t>
      </w:r>
      <w:r w:rsidR="00BE512A" w:rsidRPr="00BE512A">
        <w:rPr>
          <w:rFonts w:ascii="Times New Roman" w:hAnsi="Times New Roman"/>
          <w:sz w:val="24"/>
          <w:szCs w:val="24"/>
        </w:rPr>
        <w:t>Э</w:t>
      </w:r>
      <w:r w:rsidRPr="005030B2">
        <w:rPr>
          <w:rFonts w:ascii="Times New Roman" w:hAnsi="Times New Roman"/>
          <w:sz w:val="24"/>
          <w:szCs w:val="24"/>
        </w:rPr>
        <w:t xml:space="preserve">ти принципы предусматривают полный охват педагогов различными формами методической работы в течение всего учебного года. Превращение методической работы в часть системы непрерывного образования.  </w:t>
      </w:r>
      <w:r w:rsidR="00A72F3E">
        <w:rPr>
          <w:rFonts w:ascii="Times New Roman" w:hAnsi="Times New Roman"/>
          <w:i/>
          <w:sz w:val="24"/>
          <w:szCs w:val="24"/>
        </w:rPr>
        <w:t>Единство</w:t>
      </w:r>
      <w:r w:rsidRPr="005030B2">
        <w:rPr>
          <w:rFonts w:ascii="Times New Roman" w:hAnsi="Times New Roman"/>
          <w:i/>
          <w:sz w:val="24"/>
          <w:szCs w:val="24"/>
        </w:rPr>
        <w:t xml:space="preserve"> теории и практики</w:t>
      </w:r>
      <w:r w:rsidRPr="005030B2">
        <w:rPr>
          <w:rFonts w:ascii="Times New Roman" w:hAnsi="Times New Roman"/>
          <w:b/>
          <w:sz w:val="24"/>
          <w:szCs w:val="24"/>
        </w:rPr>
        <w:t xml:space="preserve"> </w:t>
      </w:r>
      <w:r w:rsidRPr="005030B2">
        <w:rPr>
          <w:rFonts w:ascii="Times New Roman" w:hAnsi="Times New Roman"/>
          <w:sz w:val="24"/>
          <w:szCs w:val="24"/>
        </w:rPr>
        <w:t xml:space="preserve">- принцип предусматривает единство и взаимосвязь психолого-педагогической теории и практической деятельности педагогов и руководящих работников. </w:t>
      </w:r>
      <w:r w:rsidRPr="005030B2">
        <w:rPr>
          <w:rFonts w:ascii="Times New Roman" w:hAnsi="Times New Roman"/>
          <w:b/>
          <w:sz w:val="24"/>
          <w:szCs w:val="24"/>
        </w:rPr>
        <w:t xml:space="preserve"> </w:t>
      </w:r>
      <w:r w:rsidRPr="005030B2">
        <w:rPr>
          <w:rFonts w:ascii="Times New Roman" w:hAnsi="Times New Roman"/>
          <w:i/>
          <w:sz w:val="24"/>
          <w:szCs w:val="24"/>
        </w:rPr>
        <w:t>Оперативность, гибкость, мобильность</w:t>
      </w:r>
      <w:r w:rsidRPr="005030B2">
        <w:rPr>
          <w:rFonts w:ascii="Times New Roman" w:hAnsi="Times New Roman"/>
          <w:b/>
          <w:sz w:val="24"/>
          <w:szCs w:val="24"/>
        </w:rPr>
        <w:t xml:space="preserve"> </w:t>
      </w:r>
      <w:r w:rsidRPr="005030B2">
        <w:rPr>
          <w:rFonts w:ascii="Times New Roman" w:hAnsi="Times New Roman"/>
          <w:sz w:val="24"/>
          <w:szCs w:val="24"/>
        </w:rPr>
        <w:t xml:space="preserve">- этот принцип требует от методического объединения проявления способности к быстрому приему образовательной информации ее ретрансляции с учетом индивидуальных особенностей педагога.  </w:t>
      </w:r>
      <w:r w:rsidRPr="005030B2">
        <w:rPr>
          <w:rFonts w:ascii="Times New Roman" w:hAnsi="Times New Roman"/>
          <w:i/>
          <w:sz w:val="24"/>
          <w:szCs w:val="24"/>
        </w:rPr>
        <w:t>Создание благоприятных условий работы</w:t>
      </w:r>
      <w:r w:rsidRPr="005030B2">
        <w:rPr>
          <w:rFonts w:ascii="Times New Roman" w:hAnsi="Times New Roman"/>
          <w:b/>
          <w:sz w:val="24"/>
          <w:szCs w:val="24"/>
        </w:rPr>
        <w:t xml:space="preserve"> </w:t>
      </w:r>
      <w:r w:rsidRPr="005030B2">
        <w:rPr>
          <w:rFonts w:ascii="Times New Roman" w:hAnsi="Times New Roman"/>
          <w:sz w:val="24"/>
          <w:szCs w:val="24"/>
        </w:rPr>
        <w:t>- моральных, психологических, гигиенических, наличие свободного времени для творческой деятельности педагога.</w:t>
      </w:r>
    </w:p>
    <w:p w:rsidR="00967924" w:rsidRPr="005030B2" w:rsidRDefault="00967924" w:rsidP="00967924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0B2">
        <w:rPr>
          <w:rFonts w:ascii="Times New Roman" w:hAnsi="Times New Roman"/>
          <w:sz w:val="24"/>
          <w:szCs w:val="24"/>
        </w:rPr>
        <w:t xml:space="preserve">Среди </w:t>
      </w:r>
      <w:r w:rsidRPr="005030B2">
        <w:rPr>
          <w:rFonts w:ascii="Times New Roman" w:hAnsi="Times New Roman"/>
          <w:b/>
          <w:i/>
          <w:sz w:val="24"/>
          <w:szCs w:val="24"/>
        </w:rPr>
        <w:t>форм</w:t>
      </w:r>
      <w:r w:rsidRPr="005030B2">
        <w:rPr>
          <w:rFonts w:ascii="Times New Roman" w:hAnsi="Times New Roman"/>
          <w:sz w:val="24"/>
          <w:szCs w:val="24"/>
        </w:rPr>
        <w:t xml:space="preserve"> работы методического сопровождения выделяются: </w:t>
      </w:r>
      <w:r w:rsidRPr="005030B2">
        <w:rPr>
          <w:rFonts w:ascii="Times New Roman" w:hAnsi="Times New Roman"/>
          <w:i/>
          <w:sz w:val="24"/>
          <w:szCs w:val="24"/>
        </w:rPr>
        <w:t>коллективные</w:t>
      </w:r>
      <w:r w:rsidRPr="005030B2">
        <w:rPr>
          <w:rFonts w:ascii="Times New Roman" w:hAnsi="Times New Roman"/>
          <w:sz w:val="24"/>
          <w:szCs w:val="24"/>
        </w:rPr>
        <w:t xml:space="preserve"> (педагогический совет, методические объединения), </w:t>
      </w:r>
      <w:r w:rsidRPr="005030B2">
        <w:rPr>
          <w:rFonts w:ascii="Times New Roman" w:hAnsi="Times New Roman"/>
          <w:i/>
          <w:sz w:val="24"/>
          <w:szCs w:val="24"/>
        </w:rPr>
        <w:t>групповые</w:t>
      </w:r>
      <w:r w:rsidRPr="005030B2">
        <w:rPr>
          <w:rFonts w:ascii="Times New Roman" w:hAnsi="Times New Roman"/>
          <w:sz w:val="24"/>
          <w:szCs w:val="24"/>
        </w:rPr>
        <w:t xml:space="preserve"> – мастер-класс, семинар-практикум, проблемные семинары, «Мозговой штурм», «Круглый стол», обсуждение дидактических проблем, деловая игра, творческие отчеты педагогов.</w:t>
      </w:r>
      <w:proofErr w:type="gramEnd"/>
      <w:r w:rsidRPr="005030B2">
        <w:rPr>
          <w:rFonts w:ascii="Times New Roman" w:hAnsi="Times New Roman"/>
          <w:sz w:val="24"/>
          <w:szCs w:val="24"/>
        </w:rPr>
        <w:t xml:space="preserve"> Приоритетным и наиболее эффективным направлением методической работы является </w:t>
      </w:r>
      <w:r w:rsidRPr="005030B2">
        <w:rPr>
          <w:rFonts w:ascii="Times New Roman" w:hAnsi="Times New Roman"/>
          <w:i/>
          <w:sz w:val="24"/>
          <w:szCs w:val="24"/>
        </w:rPr>
        <w:t>индивидуальная работа</w:t>
      </w:r>
      <w:r w:rsidRPr="005030B2">
        <w:rPr>
          <w:rFonts w:ascii="Times New Roman" w:hAnsi="Times New Roman"/>
          <w:sz w:val="24"/>
          <w:szCs w:val="24"/>
        </w:rPr>
        <w:t xml:space="preserve"> с педагогом:</w:t>
      </w:r>
    </w:p>
    <w:p w:rsidR="00967924" w:rsidRPr="005030B2" w:rsidRDefault="00967924" w:rsidP="00967924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>- индивидуальные консультации по запросам педагогов и результатам диагностических исследований;</w:t>
      </w:r>
    </w:p>
    <w:p w:rsidR="00967924" w:rsidRPr="005030B2" w:rsidRDefault="00967924" w:rsidP="00967924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>- собеседование педагога с администрацией по поводу посещенных занятий;</w:t>
      </w:r>
    </w:p>
    <w:p w:rsidR="00967924" w:rsidRPr="005030B2" w:rsidRDefault="00967924" w:rsidP="00967924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>- наставничество;</w:t>
      </w:r>
    </w:p>
    <w:p w:rsidR="00967924" w:rsidRPr="005030B2" w:rsidRDefault="00967924" w:rsidP="00967924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>- изучение нормативно-правовых документов;</w:t>
      </w:r>
    </w:p>
    <w:p w:rsidR="00967924" w:rsidRPr="005030B2" w:rsidRDefault="00967924" w:rsidP="00967924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>- внедрение информационных технологий в образовательный процесс.</w:t>
      </w:r>
    </w:p>
    <w:p w:rsidR="00512FEB" w:rsidRPr="005030B2" w:rsidRDefault="00512FEB" w:rsidP="00967924">
      <w:pPr>
        <w:spacing w:after="0" w:line="36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>В 202</w:t>
      </w:r>
      <w:r w:rsidR="005030B2">
        <w:rPr>
          <w:rFonts w:ascii="Times New Roman" w:hAnsi="Times New Roman"/>
          <w:sz w:val="24"/>
          <w:szCs w:val="24"/>
        </w:rPr>
        <w:t>1</w:t>
      </w:r>
      <w:r w:rsidRPr="005030B2">
        <w:rPr>
          <w:rFonts w:ascii="Times New Roman" w:hAnsi="Times New Roman"/>
          <w:sz w:val="24"/>
          <w:szCs w:val="24"/>
        </w:rPr>
        <w:t>-202</w:t>
      </w:r>
      <w:r w:rsidR="005030B2">
        <w:rPr>
          <w:rFonts w:ascii="Times New Roman" w:hAnsi="Times New Roman"/>
          <w:sz w:val="24"/>
          <w:szCs w:val="24"/>
        </w:rPr>
        <w:t>2</w:t>
      </w:r>
      <w:r w:rsidRPr="005030B2">
        <w:rPr>
          <w:rFonts w:ascii="Times New Roman" w:hAnsi="Times New Roman"/>
          <w:sz w:val="24"/>
          <w:szCs w:val="24"/>
        </w:rPr>
        <w:t xml:space="preserve"> году педагоги </w:t>
      </w:r>
      <w:r w:rsidR="00BD04BD" w:rsidRPr="005030B2">
        <w:rPr>
          <w:rFonts w:ascii="Times New Roman" w:hAnsi="Times New Roman"/>
          <w:sz w:val="24"/>
          <w:szCs w:val="24"/>
        </w:rPr>
        <w:t xml:space="preserve"> </w:t>
      </w:r>
      <w:r w:rsidRPr="005030B2">
        <w:rPr>
          <w:rFonts w:ascii="Times New Roman" w:hAnsi="Times New Roman"/>
          <w:sz w:val="24"/>
          <w:szCs w:val="24"/>
        </w:rPr>
        <w:t>дополнительного образования</w:t>
      </w:r>
      <w:r w:rsidR="00BD04BD" w:rsidRPr="005030B2">
        <w:rPr>
          <w:rFonts w:ascii="Times New Roman" w:hAnsi="Times New Roman"/>
          <w:sz w:val="24"/>
          <w:szCs w:val="24"/>
        </w:rPr>
        <w:t xml:space="preserve"> всех учреждений </w:t>
      </w:r>
      <w:r w:rsidRPr="005030B2">
        <w:rPr>
          <w:rFonts w:ascii="Times New Roman" w:hAnsi="Times New Roman"/>
          <w:sz w:val="24"/>
          <w:szCs w:val="24"/>
        </w:rPr>
        <w:t xml:space="preserve"> </w:t>
      </w:r>
      <w:r w:rsidR="005030B2">
        <w:rPr>
          <w:rFonts w:ascii="Times New Roman" w:hAnsi="Times New Roman"/>
          <w:sz w:val="24"/>
          <w:szCs w:val="24"/>
        </w:rPr>
        <w:t>продолжают работу</w:t>
      </w:r>
      <w:r w:rsidR="00CF22A1" w:rsidRPr="005030B2">
        <w:rPr>
          <w:rFonts w:ascii="Times New Roman" w:hAnsi="Times New Roman"/>
          <w:sz w:val="24"/>
          <w:szCs w:val="24"/>
        </w:rPr>
        <w:t xml:space="preserve"> по </w:t>
      </w:r>
      <w:r w:rsidR="00CF22A1" w:rsidRPr="005030B2">
        <w:rPr>
          <w:rFonts w:ascii="Times New Roman" w:hAnsi="Times New Roman"/>
          <w:i/>
          <w:sz w:val="24"/>
          <w:szCs w:val="24"/>
        </w:rPr>
        <w:t>планам  самообразования</w:t>
      </w:r>
      <w:r w:rsidR="00B17EDC" w:rsidRPr="005030B2">
        <w:rPr>
          <w:rFonts w:ascii="Times New Roman" w:hAnsi="Times New Roman"/>
          <w:sz w:val="24"/>
          <w:szCs w:val="24"/>
        </w:rPr>
        <w:t>. В основном</w:t>
      </w:r>
      <w:r w:rsidR="00CF22A1" w:rsidRPr="005030B2">
        <w:rPr>
          <w:rFonts w:ascii="Times New Roman" w:hAnsi="Times New Roman"/>
          <w:sz w:val="24"/>
          <w:szCs w:val="24"/>
        </w:rPr>
        <w:t xml:space="preserve"> педагоги определяют темы, связанные  с повышением  информационно-коммуникационных компетентностей (</w:t>
      </w:r>
      <w:proofErr w:type="spellStart"/>
      <w:proofErr w:type="gramStart"/>
      <w:r w:rsidR="00CF22A1" w:rsidRPr="005030B2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="00CF22A1" w:rsidRPr="005030B2">
        <w:rPr>
          <w:rFonts w:ascii="Times New Roman" w:hAnsi="Times New Roman"/>
          <w:sz w:val="24"/>
          <w:szCs w:val="24"/>
        </w:rPr>
        <w:t xml:space="preserve">), трудности которых были обострены в прошлом учебном году в связи переходом на дистанционное обучение </w:t>
      </w:r>
      <w:r w:rsidR="00787965" w:rsidRPr="005030B2">
        <w:rPr>
          <w:rFonts w:ascii="Times New Roman" w:hAnsi="Times New Roman"/>
          <w:sz w:val="24"/>
          <w:szCs w:val="24"/>
        </w:rPr>
        <w:t>(Приложение 5)</w:t>
      </w:r>
      <w:r w:rsidR="00F7409F">
        <w:rPr>
          <w:rFonts w:ascii="Times New Roman" w:hAnsi="Times New Roman"/>
          <w:sz w:val="24"/>
          <w:szCs w:val="24"/>
        </w:rPr>
        <w:t>.</w:t>
      </w:r>
      <w:r w:rsidR="00BD04BD" w:rsidRPr="005030B2">
        <w:rPr>
          <w:rFonts w:ascii="Times New Roman" w:hAnsi="Times New Roman"/>
          <w:sz w:val="24"/>
          <w:szCs w:val="24"/>
        </w:rPr>
        <w:t xml:space="preserve"> </w:t>
      </w:r>
    </w:p>
    <w:p w:rsidR="006D2D87" w:rsidRDefault="001B337F" w:rsidP="008E1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D87">
        <w:rPr>
          <w:rFonts w:ascii="Times New Roman" w:hAnsi="Times New Roman"/>
          <w:sz w:val="24"/>
          <w:szCs w:val="24"/>
        </w:rPr>
        <w:t xml:space="preserve">  </w:t>
      </w:r>
      <w:r w:rsidRPr="006D2D87">
        <w:rPr>
          <w:rFonts w:ascii="Times New Roman" w:hAnsi="Times New Roman"/>
          <w:sz w:val="24"/>
          <w:szCs w:val="24"/>
        </w:rPr>
        <w:tab/>
      </w:r>
      <w:r w:rsidR="005A1750" w:rsidRPr="006D2D87">
        <w:rPr>
          <w:rFonts w:ascii="Times New Roman" w:hAnsi="Times New Roman"/>
          <w:sz w:val="24"/>
          <w:szCs w:val="20"/>
          <w:shd w:val="clear" w:color="auto" w:fill="FFFFFF"/>
        </w:rPr>
        <w:t>Основными направлениями </w:t>
      </w:r>
      <w:r w:rsidR="00006C2F" w:rsidRPr="006D2D87">
        <w:rPr>
          <w:rFonts w:ascii="Times New Roman" w:hAnsi="Times New Roman"/>
          <w:b/>
          <w:sz w:val="24"/>
          <w:szCs w:val="24"/>
        </w:rPr>
        <w:t>работы по методическому обеспечению</w:t>
      </w:r>
      <w:r w:rsidR="00006C2F" w:rsidRPr="006D2D87">
        <w:rPr>
          <w:rFonts w:ascii="Times New Roman" w:hAnsi="Times New Roman"/>
          <w:sz w:val="24"/>
          <w:szCs w:val="24"/>
        </w:rPr>
        <w:t xml:space="preserve"> учебного и воспитательного процессов </w:t>
      </w:r>
      <w:r w:rsidR="005A1750" w:rsidRPr="006D2D87">
        <w:rPr>
          <w:rFonts w:ascii="Times New Roman" w:hAnsi="Times New Roman"/>
          <w:bCs/>
          <w:sz w:val="24"/>
          <w:szCs w:val="20"/>
          <w:shd w:val="clear" w:color="auto" w:fill="FFFFFF"/>
        </w:rPr>
        <w:t xml:space="preserve">в </w:t>
      </w:r>
      <w:r w:rsidR="005A1750" w:rsidRPr="006D2D87">
        <w:rPr>
          <w:rFonts w:ascii="Times New Roman" w:hAnsi="Times New Roman"/>
          <w:bCs/>
          <w:sz w:val="24"/>
          <w:szCs w:val="20"/>
          <w:u w:val="single"/>
          <w:shd w:val="clear" w:color="auto" w:fill="FFFFFF"/>
        </w:rPr>
        <w:t>МБОУ ДО «СЮТ»</w:t>
      </w:r>
      <w:r w:rsidR="005A1750" w:rsidRPr="006D2D87">
        <w:rPr>
          <w:rFonts w:ascii="Times New Roman" w:hAnsi="Times New Roman"/>
          <w:bCs/>
          <w:sz w:val="24"/>
          <w:szCs w:val="20"/>
          <w:shd w:val="clear" w:color="auto" w:fill="FFFFFF"/>
        </w:rPr>
        <w:t xml:space="preserve"> </w:t>
      </w:r>
      <w:r w:rsidR="005A1750" w:rsidRPr="006D2D87">
        <w:rPr>
          <w:rFonts w:ascii="Times New Roman" w:hAnsi="Times New Roman"/>
          <w:sz w:val="24"/>
          <w:szCs w:val="20"/>
          <w:shd w:val="clear" w:color="auto" w:fill="FFFFFF"/>
        </w:rPr>
        <w:t> являются:</w:t>
      </w:r>
      <w:r w:rsidR="006D2D87" w:rsidRPr="006D2D87">
        <w:rPr>
          <w:rFonts w:ascii="Times New Roman" w:hAnsi="Times New Roman"/>
          <w:sz w:val="24"/>
          <w:szCs w:val="24"/>
        </w:rPr>
        <w:t xml:space="preserve"> </w:t>
      </w:r>
      <w:r w:rsidR="006D2D87" w:rsidRPr="00EA21CD">
        <w:rPr>
          <w:rFonts w:ascii="Times New Roman" w:hAnsi="Times New Roman"/>
          <w:sz w:val="24"/>
          <w:szCs w:val="24"/>
        </w:rPr>
        <w:t>деятельность по соверш</w:t>
      </w:r>
      <w:r w:rsidR="006D2D87">
        <w:rPr>
          <w:rFonts w:ascii="Times New Roman" w:hAnsi="Times New Roman"/>
          <w:sz w:val="24"/>
          <w:szCs w:val="24"/>
        </w:rPr>
        <w:t>енствованию организации занятий</w:t>
      </w:r>
      <w:r w:rsidR="006D2D87" w:rsidRPr="00EA21CD">
        <w:rPr>
          <w:rFonts w:ascii="Times New Roman" w:hAnsi="Times New Roman"/>
          <w:sz w:val="24"/>
          <w:szCs w:val="24"/>
        </w:rPr>
        <w:t>, внеклассной в</w:t>
      </w:r>
      <w:r w:rsidR="006D2D87">
        <w:rPr>
          <w:rFonts w:ascii="Times New Roman" w:hAnsi="Times New Roman"/>
          <w:sz w:val="24"/>
          <w:szCs w:val="24"/>
        </w:rPr>
        <w:t>оспитательной работы</w:t>
      </w:r>
      <w:r w:rsidR="006D2D87" w:rsidRPr="00EA21CD">
        <w:rPr>
          <w:rFonts w:ascii="Times New Roman" w:hAnsi="Times New Roman"/>
          <w:sz w:val="24"/>
          <w:szCs w:val="24"/>
        </w:rPr>
        <w:t>;</w:t>
      </w:r>
      <w:r w:rsidR="006D2D87">
        <w:rPr>
          <w:rFonts w:ascii="Times New Roman" w:hAnsi="Times New Roman"/>
          <w:sz w:val="24"/>
          <w:szCs w:val="24"/>
        </w:rPr>
        <w:t xml:space="preserve"> </w:t>
      </w:r>
      <w:r w:rsidR="006D2D87" w:rsidRPr="00EA21CD">
        <w:rPr>
          <w:rFonts w:ascii="Times New Roman" w:hAnsi="Times New Roman"/>
          <w:sz w:val="24"/>
          <w:szCs w:val="24"/>
        </w:rPr>
        <w:t>изучение и обоб</w:t>
      </w:r>
      <w:r w:rsidR="006D2D87">
        <w:rPr>
          <w:rFonts w:ascii="Times New Roman" w:hAnsi="Times New Roman"/>
          <w:sz w:val="24"/>
          <w:szCs w:val="24"/>
        </w:rPr>
        <w:t xml:space="preserve">щение педагогического опыта на </w:t>
      </w:r>
      <w:r w:rsidR="008E190E">
        <w:rPr>
          <w:rFonts w:ascii="Times New Roman" w:hAnsi="Times New Roman"/>
          <w:sz w:val="24"/>
          <w:szCs w:val="24"/>
        </w:rPr>
        <w:t>МО и др.</w:t>
      </w:r>
    </w:p>
    <w:p w:rsidR="006D2D87" w:rsidRPr="008E190E" w:rsidRDefault="008E190E" w:rsidP="00F740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D2D87" w:rsidRPr="00187471">
        <w:rPr>
          <w:rFonts w:ascii="Times New Roman" w:hAnsi="Times New Roman"/>
          <w:sz w:val="24"/>
          <w:szCs w:val="24"/>
        </w:rPr>
        <w:t xml:space="preserve">В течение года на совещаниях с педагогами  рассматривались вопросы сопровождения проведения </w:t>
      </w:r>
      <w:r w:rsidR="006D2D87">
        <w:rPr>
          <w:rFonts w:ascii="Times New Roman" w:hAnsi="Times New Roman"/>
          <w:sz w:val="24"/>
          <w:szCs w:val="24"/>
        </w:rPr>
        <w:t>занятий и воспитательных мероприятий:</w:t>
      </w:r>
      <w:r w:rsidR="00F7409F">
        <w:rPr>
          <w:rFonts w:ascii="Times New Roman" w:hAnsi="Times New Roman"/>
          <w:sz w:val="24"/>
          <w:szCs w:val="24"/>
        </w:rPr>
        <w:t xml:space="preserve"> р</w:t>
      </w:r>
      <w:r w:rsidR="006D2D87" w:rsidRPr="008E190E">
        <w:rPr>
          <w:rFonts w:ascii="Times New Roman" w:hAnsi="Times New Roman"/>
          <w:sz w:val="24"/>
          <w:szCs w:val="24"/>
        </w:rPr>
        <w:t>абочая программа воспитания тв</w:t>
      </w:r>
      <w:r w:rsidR="00F7409F">
        <w:rPr>
          <w:rFonts w:ascii="Times New Roman" w:hAnsi="Times New Roman"/>
          <w:sz w:val="24"/>
          <w:szCs w:val="24"/>
        </w:rPr>
        <w:t>орческого объединения; м</w:t>
      </w:r>
      <w:r w:rsidR="006D2D87" w:rsidRPr="008E190E">
        <w:rPr>
          <w:rFonts w:ascii="Times New Roman" w:hAnsi="Times New Roman"/>
          <w:sz w:val="24"/>
          <w:szCs w:val="24"/>
        </w:rPr>
        <w:t>астер-классы</w:t>
      </w:r>
      <w:r w:rsidR="00F7409F">
        <w:rPr>
          <w:rFonts w:ascii="Times New Roman" w:hAnsi="Times New Roman"/>
          <w:sz w:val="24"/>
          <w:szCs w:val="24"/>
        </w:rPr>
        <w:t>; к</w:t>
      </w:r>
      <w:r w:rsidR="006D2D87" w:rsidRPr="008E190E">
        <w:rPr>
          <w:rFonts w:ascii="Times New Roman" w:hAnsi="Times New Roman"/>
          <w:sz w:val="24"/>
          <w:szCs w:val="24"/>
        </w:rPr>
        <w:t>урсы повышения квалификации</w:t>
      </w:r>
      <w:r w:rsidR="00F7409F">
        <w:rPr>
          <w:rFonts w:ascii="Times New Roman" w:hAnsi="Times New Roman"/>
          <w:sz w:val="24"/>
          <w:szCs w:val="24"/>
        </w:rPr>
        <w:t>; п</w:t>
      </w:r>
      <w:r w:rsidR="006D2D87" w:rsidRPr="008E190E">
        <w:rPr>
          <w:rFonts w:ascii="Times New Roman" w:hAnsi="Times New Roman"/>
          <w:sz w:val="24"/>
          <w:szCs w:val="24"/>
        </w:rPr>
        <w:t>роцедура аттестации педагогов</w:t>
      </w:r>
      <w:r w:rsidR="00F7409F">
        <w:rPr>
          <w:rFonts w:ascii="Times New Roman" w:hAnsi="Times New Roman"/>
          <w:sz w:val="24"/>
          <w:szCs w:val="24"/>
        </w:rPr>
        <w:t>; с</w:t>
      </w:r>
      <w:r w:rsidR="006D2D87" w:rsidRPr="008E190E">
        <w:rPr>
          <w:rFonts w:ascii="Times New Roman" w:hAnsi="Times New Roman"/>
          <w:sz w:val="24"/>
          <w:szCs w:val="24"/>
        </w:rPr>
        <w:t xml:space="preserve">еминар «Педагогические умения нового формата: приемы и технологии </w:t>
      </w:r>
      <w:proofErr w:type="spellStart"/>
      <w:r w:rsidR="006D2D87" w:rsidRPr="008E190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="006D2D87" w:rsidRPr="008E190E">
        <w:rPr>
          <w:rFonts w:ascii="Times New Roman" w:hAnsi="Times New Roman"/>
          <w:sz w:val="24"/>
          <w:szCs w:val="24"/>
        </w:rPr>
        <w:t xml:space="preserve"> подхода и функциональная грамотность</w:t>
      </w:r>
      <w:r w:rsidR="00F7409F">
        <w:rPr>
          <w:rFonts w:ascii="Times New Roman" w:hAnsi="Times New Roman"/>
          <w:sz w:val="24"/>
          <w:szCs w:val="24"/>
        </w:rPr>
        <w:t>»; о</w:t>
      </w:r>
      <w:r w:rsidR="006D2D87" w:rsidRPr="008E190E">
        <w:rPr>
          <w:rFonts w:ascii="Times New Roman" w:hAnsi="Times New Roman"/>
          <w:sz w:val="24"/>
          <w:szCs w:val="24"/>
        </w:rPr>
        <w:t xml:space="preserve">рганизация работы наставничества в МБОУ ДО СЮТ в </w:t>
      </w:r>
      <w:r w:rsidR="00F7409F">
        <w:rPr>
          <w:rFonts w:ascii="Times New Roman" w:hAnsi="Times New Roman"/>
          <w:sz w:val="24"/>
          <w:szCs w:val="24"/>
        </w:rPr>
        <w:t>форме «Школа молодого педагога»;</w:t>
      </w:r>
      <w:proofErr w:type="gramEnd"/>
      <w:r w:rsidR="00F7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09F">
        <w:rPr>
          <w:rFonts w:ascii="Times New Roman" w:hAnsi="Times New Roman"/>
          <w:sz w:val="24"/>
          <w:szCs w:val="24"/>
        </w:rPr>
        <w:t>п</w:t>
      </w:r>
      <w:r w:rsidR="006D2D87" w:rsidRPr="008E190E">
        <w:rPr>
          <w:rFonts w:ascii="Times New Roman" w:hAnsi="Times New Roman"/>
          <w:sz w:val="24"/>
          <w:szCs w:val="24"/>
        </w:rPr>
        <w:t>ортфолио</w:t>
      </w:r>
      <w:proofErr w:type="spellEnd"/>
      <w:r w:rsidR="006D2D87" w:rsidRPr="008E190E">
        <w:rPr>
          <w:rFonts w:ascii="Times New Roman" w:hAnsi="Times New Roman"/>
          <w:sz w:val="24"/>
          <w:szCs w:val="24"/>
        </w:rPr>
        <w:t xml:space="preserve"> педагог</w:t>
      </w:r>
      <w:r w:rsidR="00F7409F">
        <w:rPr>
          <w:rFonts w:ascii="Times New Roman" w:hAnsi="Times New Roman"/>
          <w:sz w:val="24"/>
          <w:szCs w:val="24"/>
        </w:rPr>
        <w:t>; п</w:t>
      </w:r>
      <w:r w:rsidR="006D2D87" w:rsidRPr="008E190E">
        <w:rPr>
          <w:rFonts w:ascii="Times New Roman" w:hAnsi="Times New Roman"/>
          <w:sz w:val="24"/>
          <w:szCs w:val="24"/>
        </w:rPr>
        <w:t>одготовка обучающихся и участие самих педагогов в конкурсах и конференциях различного уровней</w:t>
      </w:r>
      <w:r w:rsidR="00F7409F">
        <w:rPr>
          <w:rFonts w:ascii="Times New Roman" w:hAnsi="Times New Roman"/>
          <w:sz w:val="24"/>
          <w:szCs w:val="24"/>
        </w:rPr>
        <w:t>; с</w:t>
      </w:r>
      <w:r w:rsidR="006D2D87" w:rsidRPr="008E190E">
        <w:rPr>
          <w:rFonts w:ascii="Times New Roman" w:hAnsi="Times New Roman"/>
          <w:sz w:val="24"/>
          <w:szCs w:val="24"/>
        </w:rPr>
        <w:t xml:space="preserve">еминар по распространению требований по оформлению программ дополнительного образования </w:t>
      </w:r>
      <w:proofErr w:type="gramStart"/>
      <w:r w:rsidR="006D2D87" w:rsidRPr="008E190E">
        <w:rPr>
          <w:rFonts w:ascii="Times New Roman" w:hAnsi="Times New Roman"/>
          <w:sz w:val="24"/>
          <w:szCs w:val="24"/>
        </w:rPr>
        <w:t>согласно Конструктора</w:t>
      </w:r>
      <w:proofErr w:type="gramEnd"/>
      <w:r w:rsidR="006D2D87" w:rsidRPr="008E190E">
        <w:rPr>
          <w:rFonts w:ascii="Times New Roman" w:hAnsi="Times New Roman"/>
          <w:sz w:val="24"/>
          <w:szCs w:val="24"/>
        </w:rPr>
        <w:t xml:space="preserve"> программ</w:t>
      </w:r>
      <w:r w:rsidR="0047641B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6D2D87" w:rsidRPr="008E190E">
        <w:rPr>
          <w:rFonts w:ascii="Times New Roman" w:hAnsi="Times New Roman"/>
          <w:sz w:val="24"/>
          <w:szCs w:val="24"/>
        </w:rPr>
        <w:t>.</w:t>
      </w:r>
    </w:p>
    <w:p w:rsidR="006D2D87" w:rsidRPr="00187471" w:rsidRDefault="006D2D87" w:rsidP="008E1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87471">
        <w:rPr>
          <w:rFonts w:ascii="Times New Roman" w:hAnsi="Times New Roman"/>
          <w:sz w:val="24"/>
          <w:szCs w:val="24"/>
        </w:rPr>
        <w:t xml:space="preserve">С целью организации культурно-массовых мероприятий разработаны и введены в действие Положения по организации следующих конкурсов и </w:t>
      </w:r>
      <w:r>
        <w:rPr>
          <w:rFonts w:ascii="Times New Roman" w:hAnsi="Times New Roman"/>
          <w:sz w:val="24"/>
          <w:szCs w:val="24"/>
        </w:rPr>
        <w:t>соревнований различного уровней</w:t>
      </w:r>
      <w:r w:rsidRPr="00187471">
        <w:rPr>
          <w:rFonts w:ascii="Times New Roman" w:hAnsi="Times New Roman"/>
          <w:sz w:val="24"/>
          <w:szCs w:val="24"/>
        </w:rPr>
        <w:t>:</w:t>
      </w:r>
    </w:p>
    <w:p w:rsidR="006D2D87" w:rsidRPr="00187471" w:rsidRDefault="006D2D87" w:rsidP="008E1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471">
        <w:rPr>
          <w:rFonts w:ascii="Times New Roman" w:hAnsi="Times New Roman"/>
          <w:sz w:val="24"/>
          <w:szCs w:val="24"/>
        </w:rPr>
        <w:t>Конференция проектных и исследовательских работ «Открытие» и «Школа профессионалов».</w:t>
      </w:r>
    </w:p>
    <w:p w:rsidR="006D2D87" w:rsidRPr="00187471" w:rsidRDefault="006D2D87" w:rsidP="008E1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471">
        <w:rPr>
          <w:rFonts w:ascii="Times New Roman" w:hAnsi="Times New Roman"/>
          <w:sz w:val="24"/>
          <w:szCs w:val="24"/>
        </w:rPr>
        <w:t>Городской конкурс декоративно-прикладного творчества детей, посвященный 800-летию А. Невского.</w:t>
      </w:r>
      <w:proofErr w:type="gramEnd"/>
    </w:p>
    <w:p w:rsidR="006D2D87" w:rsidRPr="00187471" w:rsidRDefault="006D2D87" w:rsidP="008E190E">
      <w:pPr>
        <w:numPr>
          <w:ilvl w:val="0"/>
          <w:numId w:val="12"/>
        </w:numPr>
        <w:tabs>
          <w:tab w:val="left" w:pos="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87471">
        <w:rPr>
          <w:rFonts w:ascii="Times New Roman" w:hAnsi="Times New Roman"/>
          <w:bCs/>
          <w:sz w:val="24"/>
          <w:szCs w:val="24"/>
        </w:rPr>
        <w:t>Межмуниципальный</w:t>
      </w:r>
      <w:proofErr w:type="gramEnd"/>
      <w:r w:rsidRPr="00187471">
        <w:rPr>
          <w:rFonts w:ascii="Times New Roman" w:hAnsi="Times New Roman"/>
          <w:bCs/>
          <w:sz w:val="24"/>
          <w:szCs w:val="24"/>
        </w:rPr>
        <w:t xml:space="preserve">  конкурсе презентаций «А жизнь прекрасна!». </w:t>
      </w:r>
    </w:p>
    <w:p w:rsidR="006D2D87" w:rsidRPr="00187471" w:rsidRDefault="006D2D87" w:rsidP="008E190E">
      <w:pPr>
        <w:pStyle w:val="ConsPlusTit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187471">
        <w:rPr>
          <w:rFonts w:ascii="Times New Roman" w:hAnsi="Times New Roman" w:cs="Times New Roman"/>
          <w:b w:val="0"/>
        </w:rPr>
        <w:t xml:space="preserve">открытый городской конкурс  изобретательства </w:t>
      </w:r>
    </w:p>
    <w:p w:rsidR="006D2D87" w:rsidRPr="00187471" w:rsidRDefault="006D2D87" w:rsidP="008E190E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</w:rPr>
      </w:pPr>
      <w:r w:rsidRPr="00187471">
        <w:rPr>
          <w:rFonts w:ascii="Times New Roman" w:hAnsi="Times New Roman" w:cs="Times New Roman"/>
          <w:b w:val="0"/>
        </w:rPr>
        <w:t>«Великие выдумщики».</w:t>
      </w:r>
    </w:p>
    <w:p w:rsidR="006D2D87" w:rsidRPr="00187471" w:rsidRDefault="006D2D87" w:rsidP="008E1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471">
        <w:rPr>
          <w:rFonts w:ascii="Times New Roman" w:hAnsi="Times New Roman"/>
          <w:sz w:val="24"/>
          <w:szCs w:val="24"/>
        </w:rPr>
        <w:t>Конкурс  презентаций, посвященных космосу «</w:t>
      </w:r>
      <w:r w:rsidRPr="00187471">
        <w:rPr>
          <w:rFonts w:ascii="Times New Roman" w:hAnsi="Times New Roman"/>
          <w:sz w:val="24"/>
          <w:szCs w:val="24"/>
          <w:lang w:val="en-US"/>
        </w:rPr>
        <w:t>Space</w:t>
      </w:r>
      <w:r w:rsidRPr="00187471">
        <w:rPr>
          <w:rFonts w:ascii="Times New Roman" w:hAnsi="Times New Roman"/>
          <w:sz w:val="24"/>
          <w:szCs w:val="24"/>
        </w:rPr>
        <w:t xml:space="preserve"> </w:t>
      </w:r>
      <w:r w:rsidRPr="00187471">
        <w:rPr>
          <w:rFonts w:ascii="Times New Roman" w:hAnsi="Times New Roman"/>
          <w:sz w:val="24"/>
          <w:szCs w:val="24"/>
          <w:lang w:val="en-US"/>
        </w:rPr>
        <w:t>route</w:t>
      </w:r>
      <w:r w:rsidRPr="00187471">
        <w:rPr>
          <w:rFonts w:ascii="Times New Roman" w:hAnsi="Times New Roman"/>
          <w:sz w:val="24"/>
          <w:szCs w:val="24"/>
        </w:rPr>
        <w:t>».</w:t>
      </w:r>
    </w:p>
    <w:p w:rsidR="006D2D87" w:rsidRPr="00187471" w:rsidRDefault="006D2D87" w:rsidP="008E190E">
      <w:pPr>
        <w:pStyle w:val="ConsPlusTit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187471">
        <w:rPr>
          <w:rFonts w:ascii="Times New Roman" w:hAnsi="Times New Roman" w:cs="Times New Roman"/>
          <w:b w:val="0"/>
        </w:rPr>
        <w:t xml:space="preserve">Открытый   городской турнир по </w:t>
      </w:r>
      <w:proofErr w:type="spellStart"/>
      <w:r w:rsidRPr="00187471">
        <w:rPr>
          <w:rFonts w:ascii="Times New Roman" w:hAnsi="Times New Roman" w:cs="Times New Roman"/>
          <w:b w:val="0"/>
        </w:rPr>
        <w:t>спидкубингу</w:t>
      </w:r>
      <w:proofErr w:type="spellEnd"/>
      <w:r w:rsidRPr="00187471">
        <w:rPr>
          <w:rFonts w:ascii="Times New Roman" w:hAnsi="Times New Roman" w:cs="Times New Roman"/>
          <w:b w:val="0"/>
        </w:rPr>
        <w:t xml:space="preserve"> (сборка </w:t>
      </w:r>
      <w:proofErr w:type="spellStart"/>
      <w:r w:rsidRPr="00187471">
        <w:rPr>
          <w:rFonts w:ascii="Times New Roman" w:hAnsi="Times New Roman" w:cs="Times New Roman"/>
          <w:b w:val="0"/>
        </w:rPr>
        <w:t>Кубика-Рубика</w:t>
      </w:r>
      <w:proofErr w:type="spellEnd"/>
      <w:r w:rsidRPr="00187471">
        <w:rPr>
          <w:rFonts w:ascii="Times New Roman" w:hAnsi="Times New Roman" w:cs="Times New Roman"/>
          <w:b w:val="0"/>
        </w:rPr>
        <w:t xml:space="preserve"> на время).</w:t>
      </w:r>
    </w:p>
    <w:p w:rsidR="006D2D87" w:rsidRPr="00187471" w:rsidRDefault="006D2D87" w:rsidP="008E190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187471">
        <w:rPr>
          <w:rStyle w:val="a4"/>
          <w:b w:val="0"/>
        </w:rPr>
        <w:t xml:space="preserve">Межмуниципальный  конкурс «Язык родной, дружи со мной». </w:t>
      </w:r>
    </w:p>
    <w:p w:rsidR="006D2D87" w:rsidRPr="00187471" w:rsidRDefault="006D2D87" w:rsidP="008E1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471">
        <w:rPr>
          <w:rFonts w:ascii="Times New Roman" w:hAnsi="Times New Roman"/>
          <w:sz w:val="24"/>
          <w:szCs w:val="24"/>
        </w:rPr>
        <w:t>Открытые городские соревнования по робототехнике «Цифровые гонки».</w:t>
      </w:r>
    </w:p>
    <w:p w:rsidR="006D2D87" w:rsidRDefault="006D2D87" w:rsidP="008E190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8747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Открытые городские соревнования по </w:t>
      </w:r>
      <w:proofErr w:type="spellStart"/>
      <w:r w:rsidRPr="0018747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автомногоборью</w:t>
      </w:r>
      <w:proofErr w:type="spellEnd"/>
      <w:r w:rsidRPr="00187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747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«Папа, мама, я – автомобильная семья!»</w:t>
      </w:r>
    </w:p>
    <w:p w:rsidR="006D2D87" w:rsidRDefault="006D2D87" w:rsidP="008E1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r w:rsidR="00F7409F">
        <w:rPr>
          <w:rFonts w:ascii="Times New Roman" w:hAnsi="Times New Roman"/>
          <w:sz w:val="24"/>
          <w:szCs w:val="24"/>
        </w:rPr>
        <w:t xml:space="preserve">городских </w:t>
      </w:r>
      <w:r>
        <w:rPr>
          <w:rFonts w:ascii="Times New Roman" w:hAnsi="Times New Roman"/>
          <w:sz w:val="24"/>
          <w:szCs w:val="24"/>
        </w:rPr>
        <w:t>Педагогических</w:t>
      </w:r>
      <w:r w:rsidRPr="00187471">
        <w:rPr>
          <w:rFonts w:ascii="Times New Roman" w:hAnsi="Times New Roman"/>
          <w:sz w:val="24"/>
          <w:szCs w:val="24"/>
        </w:rPr>
        <w:t xml:space="preserve"> чтения</w:t>
      </w:r>
      <w:r>
        <w:rPr>
          <w:rFonts w:ascii="Times New Roman" w:hAnsi="Times New Roman"/>
          <w:sz w:val="24"/>
          <w:szCs w:val="24"/>
        </w:rPr>
        <w:t>х</w:t>
      </w:r>
      <w:r w:rsidRPr="00187471">
        <w:rPr>
          <w:rFonts w:ascii="Times New Roman" w:hAnsi="Times New Roman"/>
          <w:sz w:val="24"/>
          <w:szCs w:val="24"/>
        </w:rPr>
        <w:t xml:space="preserve"> «Образование – пространство возможностей» участвовал педагог дополнительного образования Трефилов Роман Николаевич. Выступил в секции «Цифровая педагогика» с темой «Дистанционное анкетирование в учебно-воспитательной модели «Педагог – родитель – обучающийся»</w:t>
      </w:r>
      <w:r>
        <w:rPr>
          <w:rFonts w:ascii="Times New Roman" w:hAnsi="Times New Roman"/>
          <w:sz w:val="24"/>
          <w:szCs w:val="24"/>
        </w:rPr>
        <w:t>.</w:t>
      </w:r>
    </w:p>
    <w:p w:rsidR="006D2D87" w:rsidRPr="00187471" w:rsidRDefault="006D2D87" w:rsidP="008E1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работе </w:t>
      </w:r>
      <w:r w:rsidRPr="00187471">
        <w:rPr>
          <w:rFonts w:ascii="Times New Roman" w:hAnsi="Times New Roman"/>
          <w:sz w:val="24"/>
          <w:szCs w:val="24"/>
        </w:rPr>
        <w:t>ГМО педагогов дополнительного образования и педагогов-организаторов города Глазова по теме «Инновационные образовательные технологии как эффективное средство развития детского технического творчества»</w:t>
      </w:r>
      <w:r>
        <w:rPr>
          <w:rFonts w:ascii="Times New Roman" w:hAnsi="Times New Roman"/>
          <w:sz w:val="24"/>
          <w:szCs w:val="24"/>
        </w:rPr>
        <w:t xml:space="preserve"> со своим опытом работы выступили педагоги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Варжина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и Трефилов Р.Н</w:t>
      </w:r>
      <w:r w:rsidRPr="00187471">
        <w:rPr>
          <w:rFonts w:ascii="Times New Roman" w:hAnsi="Times New Roman"/>
          <w:sz w:val="24"/>
          <w:szCs w:val="24"/>
        </w:rPr>
        <w:t>.</w:t>
      </w:r>
    </w:p>
    <w:p w:rsidR="005030B2" w:rsidRPr="005030B2" w:rsidRDefault="005030B2" w:rsidP="005030B2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shd w:val="clear" w:color="auto" w:fill="FFFFFF"/>
        </w:rPr>
        <w:tab/>
      </w:r>
      <w:r w:rsidR="005A1750" w:rsidRPr="005030B2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5030B2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03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МБОУ ДО «СЮН»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2021 – 2022 учебном</w:t>
      </w:r>
      <w:r w:rsidRPr="005030B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целенаправленно работал над </w:t>
      </w:r>
      <w:r w:rsidRPr="005030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методической темой </w:t>
      </w:r>
      <w:r w:rsidRPr="005030B2">
        <w:rPr>
          <w:rFonts w:ascii="Times New Roman" w:eastAsia="Times New Roman" w:hAnsi="Times New Roman"/>
          <w:sz w:val="24"/>
          <w:lang w:eastAsia="ru-RU"/>
        </w:rPr>
        <w:t xml:space="preserve">«Воспитание подрастающего поколения – основная задача дополнительного образования», </w:t>
      </w:r>
      <w:r w:rsidRPr="005030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продолжая работу над </w:t>
      </w:r>
      <w:r w:rsidRPr="005030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развитием экологической культуры школьников. </w:t>
      </w:r>
    </w:p>
    <w:p w:rsidR="005030B2" w:rsidRPr="005030B2" w:rsidRDefault="005030B2" w:rsidP="005030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0B2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экологического просвещения рассматривались </w:t>
      </w:r>
      <w:proofErr w:type="gramStart"/>
      <w:r w:rsidRPr="005030B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030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30B2" w:rsidRPr="005030B2" w:rsidRDefault="005030B2" w:rsidP="005030B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   педагогических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030B2">
        <w:rPr>
          <w:rFonts w:ascii="Times New Roman" w:hAnsi="Times New Roman"/>
          <w:sz w:val="24"/>
        </w:rPr>
        <w:t>«Воспитание и образование в экологическом просвещении школьников. Единицы взаимодополняющие?» (март)</w:t>
      </w:r>
      <w:r>
        <w:rPr>
          <w:rFonts w:ascii="Times New Roman" w:hAnsi="Times New Roman"/>
          <w:sz w:val="24"/>
        </w:rPr>
        <w:t xml:space="preserve">, </w:t>
      </w:r>
      <w:r w:rsidRPr="005030B2">
        <w:rPr>
          <w:rFonts w:ascii="Times New Roman" w:hAnsi="Times New Roman"/>
          <w:sz w:val="24"/>
        </w:rPr>
        <w:t>Воспитательная составляющая образовательного процесса  с позиции привития экологической культуры» (декабрь)</w:t>
      </w:r>
    </w:p>
    <w:p w:rsidR="005030B2" w:rsidRPr="005030B2" w:rsidRDefault="005030B2" w:rsidP="005030B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lang w:eastAsia="ru-RU"/>
        </w:rPr>
      </w:pPr>
      <w:r w:rsidRPr="005030B2">
        <w:rPr>
          <w:rFonts w:ascii="Times New Roman" w:eastAsia="Times New Roman" w:hAnsi="Times New Roman"/>
          <w:sz w:val="24"/>
          <w:lang w:eastAsia="ru-RU"/>
        </w:rPr>
        <w:t>- методической учебе для педагогов СЮН:</w:t>
      </w:r>
    </w:p>
    <w:p w:rsidR="005030B2" w:rsidRPr="005030B2" w:rsidRDefault="005030B2" w:rsidP="005030B2">
      <w:pPr>
        <w:numPr>
          <w:ilvl w:val="0"/>
          <w:numId w:val="15"/>
        </w:numPr>
        <w:spacing w:after="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</w:rPr>
        <w:t>Развитие личностных качеств через воспитательные мероприятия (сентябрь)</w:t>
      </w:r>
    </w:p>
    <w:p w:rsidR="005030B2" w:rsidRPr="005030B2" w:rsidRDefault="005030B2" w:rsidP="005030B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5030B2">
        <w:rPr>
          <w:rFonts w:ascii="Times New Roman" w:hAnsi="Times New Roman"/>
          <w:sz w:val="24"/>
        </w:rPr>
        <w:t>Творческое объединение – площадка для воспитания экологической культуры молодого человека (апрель)</w:t>
      </w:r>
    </w:p>
    <w:p w:rsidR="005030B2" w:rsidRPr="005030B2" w:rsidRDefault="005030B2" w:rsidP="005030B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 xml:space="preserve">круглом </w:t>
      </w:r>
      <w:proofErr w:type="gramStart"/>
      <w:r w:rsidRPr="005030B2">
        <w:rPr>
          <w:rFonts w:ascii="Times New Roman" w:hAnsi="Times New Roman"/>
          <w:sz w:val="24"/>
          <w:szCs w:val="24"/>
        </w:rPr>
        <w:t>столе</w:t>
      </w:r>
      <w:proofErr w:type="gramEnd"/>
      <w:r w:rsidRPr="005030B2">
        <w:rPr>
          <w:rFonts w:ascii="Times New Roman" w:hAnsi="Times New Roman"/>
          <w:sz w:val="24"/>
          <w:szCs w:val="24"/>
        </w:rPr>
        <w:t>:</w:t>
      </w:r>
    </w:p>
    <w:p w:rsidR="005030B2" w:rsidRPr="005030B2" w:rsidRDefault="005030B2" w:rsidP="005030B2">
      <w:pPr>
        <w:numPr>
          <w:ilvl w:val="0"/>
          <w:numId w:val="17"/>
        </w:numPr>
        <w:spacing w:after="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030B2">
        <w:rPr>
          <w:rFonts w:ascii="Times New Roman" w:hAnsi="Times New Roman"/>
          <w:sz w:val="24"/>
          <w:szCs w:val="24"/>
        </w:rPr>
        <w:t>Роль экологического воспитания в развитии личности (апрель).</w:t>
      </w:r>
    </w:p>
    <w:p w:rsidR="00967924" w:rsidRPr="00502594" w:rsidRDefault="00967924" w:rsidP="00967924">
      <w:pPr>
        <w:spacing w:after="0" w:line="36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02594">
        <w:rPr>
          <w:rFonts w:ascii="Times New Roman" w:hAnsi="Times New Roman"/>
          <w:sz w:val="24"/>
          <w:szCs w:val="24"/>
        </w:rPr>
        <w:t>В течение года методи</w:t>
      </w:r>
      <w:r w:rsidR="00B17EDC" w:rsidRPr="00502594">
        <w:rPr>
          <w:rFonts w:ascii="Times New Roman" w:hAnsi="Times New Roman"/>
          <w:sz w:val="24"/>
          <w:szCs w:val="24"/>
        </w:rPr>
        <w:t xml:space="preserve">ческая деятельность  </w:t>
      </w:r>
      <w:r w:rsidR="00B17EDC" w:rsidRPr="00502594">
        <w:rPr>
          <w:rFonts w:ascii="Times New Roman" w:hAnsi="Times New Roman"/>
          <w:sz w:val="24"/>
          <w:szCs w:val="24"/>
          <w:u w:val="single"/>
        </w:rPr>
        <w:t>МБОУ ДО ДЮЦ</w:t>
      </w:r>
      <w:r w:rsidRPr="00502594">
        <w:rPr>
          <w:rFonts w:ascii="Times New Roman" w:hAnsi="Times New Roman"/>
          <w:sz w:val="24"/>
          <w:szCs w:val="24"/>
        </w:rPr>
        <w:t xml:space="preserve"> была направлена на реализацию единой методической темы «</w:t>
      </w:r>
      <w:r w:rsidR="00B17EDC" w:rsidRPr="00502594">
        <w:rPr>
          <w:rFonts w:ascii="Times New Roman" w:hAnsi="Times New Roman"/>
          <w:sz w:val="24"/>
          <w:szCs w:val="24"/>
        </w:rPr>
        <w:t xml:space="preserve">Создание условий для повышения качества дополнительных общеобразовательных программ, вариативности, дополнительного образования детей, согласно основным тенденциям Целевой </w:t>
      </w:r>
      <w:proofErr w:type="gramStart"/>
      <w:r w:rsidR="00B17EDC" w:rsidRPr="00502594">
        <w:rPr>
          <w:rFonts w:ascii="Times New Roman" w:hAnsi="Times New Roman"/>
          <w:sz w:val="24"/>
          <w:szCs w:val="24"/>
        </w:rPr>
        <w:t>модели развития системы дополнительного образования детей</w:t>
      </w:r>
      <w:proofErr w:type="gramEnd"/>
      <w:r w:rsidR="00B17EDC" w:rsidRPr="00502594">
        <w:rPr>
          <w:rFonts w:ascii="Times New Roman" w:hAnsi="Times New Roman"/>
          <w:sz w:val="24"/>
          <w:szCs w:val="24"/>
        </w:rPr>
        <w:t xml:space="preserve"> в УР</w:t>
      </w:r>
      <w:r w:rsidRPr="00502594">
        <w:rPr>
          <w:rFonts w:ascii="Times New Roman" w:hAnsi="Times New Roman"/>
          <w:sz w:val="24"/>
          <w:szCs w:val="24"/>
        </w:rPr>
        <w:t>»</w:t>
      </w:r>
      <w:r w:rsidR="00502594" w:rsidRPr="00502594">
        <w:rPr>
          <w:rFonts w:ascii="Times New Roman" w:hAnsi="Times New Roman"/>
          <w:sz w:val="24"/>
          <w:szCs w:val="24"/>
        </w:rPr>
        <w:t xml:space="preserve">, особое внимание уделялось </w:t>
      </w:r>
      <w:r w:rsidR="00502594" w:rsidRPr="005025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особенностям проектирования рабочих программ воспитания в ДООП педагогов</w:t>
      </w:r>
      <w:r w:rsidRPr="00502594">
        <w:rPr>
          <w:rFonts w:ascii="Times New Roman" w:hAnsi="Times New Roman"/>
          <w:sz w:val="24"/>
          <w:szCs w:val="24"/>
        </w:rPr>
        <w:t>. По совершенствованию организации занятий проводились индивидуальные консультации, заседания творческих групп и тематические семинары с методическими рекомендациями по организации образовательного процесса. На совещаниях рассматривались методические разработки и сценарии мероприятий по усовершенствованию учебной деятельности и при проведении массовых мероприятий. Традиционно для педагогов проводятся открытые занятия и мастер-классы. Активной формой работы является участие в научно-практических конференциях и педагогических чтениях как обучающим</w:t>
      </w:r>
      <w:r w:rsidR="00006C2F" w:rsidRPr="00502594">
        <w:rPr>
          <w:rFonts w:ascii="Times New Roman" w:hAnsi="Times New Roman"/>
          <w:sz w:val="24"/>
          <w:szCs w:val="24"/>
        </w:rPr>
        <w:t>ися, так и педагогами МБОУ ДО ДЮЦ.</w:t>
      </w:r>
    </w:p>
    <w:p w:rsidR="00967924" w:rsidRPr="00D9348C" w:rsidRDefault="00967924" w:rsidP="00967924">
      <w:pPr>
        <w:spacing w:after="0" w:line="360" w:lineRule="auto"/>
        <w:ind w:left="-142" w:firstLine="708"/>
        <w:jc w:val="both"/>
        <w:rPr>
          <w:rFonts w:ascii="Times New Roman" w:hAnsi="Times New Roman"/>
          <w:b/>
          <w:i/>
          <w:sz w:val="24"/>
          <w:szCs w:val="20"/>
        </w:rPr>
      </w:pPr>
      <w:r w:rsidRPr="00D9348C">
        <w:rPr>
          <w:rFonts w:ascii="Times New Roman" w:hAnsi="Times New Roman"/>
          <w:b/>
          <w:i/>
          <w:sz w:val="24"/>
          <w:szCs w:val="24"/>
        </w:rPr>
        <w:t xml:space="preserve">Качественная и количественная характеристика усвоения программного материала учащимися в динамике </w:t>
      </w:r>
    </w:p>
    <w:p w:rsidR="00967924" w:rsidRPr="00D9348C" w:rsidRDefault="00967924" w:rsidP="00967924">
      <w:pPr>
        <w:pStyle w:val="3"/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9348C">
        <w:tab/>
      </w:r>
      <w:r w:rsidRPr="00D9348C">
        <w:rPr>
          <w:rFonts w:ascii="Times New Roman" w:hAnsi="Times New Roman"/>
          <w:sz w:val="24"/>
          <w:szCs w:val="24"/>
        </w:rPr>
        <w:t xml:space="preserve">Для анализа результативности образовательного процесса в каждом учреждении дополнительного образования  предусмотрена система аттестации учащихся: вводная, промежуточная, итоговая, а также аттестация на основе результатов творческой деятельности в форме дипломов, награждений, поощрений и т.д. </w:t>
      </w:r>
      <w:r w:rsidRPr="00D9348C">
        <w:rPr>
          <w:rFonts w:ascii="Times New Roman" w:hAnsi="Times New Roman"/>
          <w:i/>
          <w:sz w:val="24"/>
          <w:szCs w:val="24"/>
        </w:rPr>
        <w:t>Вводная аттестация</w:t>
      </w:r>
      <w:r w:rsidRPr="00D9348C">
        <w:rPr>
          <w:rFonts w:ascii="Times New Roman" w:hAnsi="Times New Roman"/>
          <w:b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 xml:space="preserve">необходима для определения уровня имеющихся знаний, умений и навыков учащихся, записавшихся в творческие объединения. </w:t>
      </w:r>
      <w:r w:rsidRPr="00D9348C">
        <w:rPr>
          <w:rFonts w:ascii="Times New Roman" w:hAnsi="Times New Roman"/>
          <w:i/>
          <w:sz w:val="24"/>
          <w:szCs w:val="24"/>
        </w:rPr>
        <w:t>Промежуточная аттестация</w:t>
      </w:r>
      <w:r w:rsidRPr="00D9348C">
        <w:rPr>
          <w:rFonts w:ascii="Times New Roman" w:hAnsi="Times New Roman"/>
          <w:sz w:val="24"/>
          <w:szCs w:val="24"/>
        </w:rPr>
        <w:t xml:space="preserve"> воспитанников детских объединений рассматривается педагогическим коллективом как неотъемлемая часть образовательного процесса, т.к. позволяет всем его участникам оценить реальную результативность их совместной творческой деятельности.</w:t>
      </w:r>
    </w:p>
    <w:p w:rsidR="00967924" w:rsidRPr="00D9348C" w:rsidRDefault="00967924" w:rsidP="00967924">
      <w:pPr>
        <w:pStyle w:val="3"/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9348C">
        <w:rPr>
          <w:rFonts w:ascii="Times New Roman" w:hAnsi="Times New Roman"/>
          <w:i/>
          <w:sz w:val="24"/>
          <w:szCs w:val="24"/>
        </w:rPr>
        <w:t>Целью промежуточной аттестации</w:t>
      </w:r>
      <w:r w:rsidRPr="00D9348C">
        <w:rPr>
          <w:rFonts w:ascii="Times New Roman" w:hAnsi="Times New Roman"/>
          <w:sz w:val="24"/>
          <w:szCs w:val="24"/>
        </w:rPr>
        <w:t xml:space="preserve">  становление  и выявление уровня способностей и личностных качеств ребенка, освоение определенного раздела, части программы на данный момент.</w:t>
      </w:r>
    </w:p>
    <w:p w:rsidR="00967924" w:rsidRPr="00D9348C" w:rsidRDefault="00967924" w:rsidP="00F7409F">
      <w:pPr>
        <w:pStyle w:val="3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9348C">
        <w:rPr>
          <w:rFonts w:ascii="Times New Roman" w:hAnsi="Times New Roman"/>
          <w:sz w:val="24"/>
          <w:szCs w:val="24"/>
        </w:rPr>
        <w:t xml:space="preserve">В каждом объединении педагог сам определяет </w:t>
      </w:r>
      <w:r w:rsidRPr="00D9348C">
        <w:rPr>
          <w:rFonts w:ascii="Times New Roman" w:hAnsi="Times New Roman"/>
          <w:i/>
          <w:sz w:val="24"/>
          <w:szCs w:val="24"/>
        </w:rPr>
        <w:t>формы промежуточной аттестации</w:t>
      </w:r>
      <w:r w:rsidRPr="00D9348C">
        <w:rPr>
          <w:rFonts w:ascii="Times New Roman" w:hAnsi="Times New Roman"/>
          <w:sz w:val="24"/>
          <w:szCs w:val="24"/>
        </w:rPr>
        <w:t>: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анкетирование,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тестирование,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зачет,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интеллектуальные игровые программы,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викторины,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конкурсы,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соревнования,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выставки детского творчества,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самостоятельная практическая работа на качество и скорость выполнения изделия,</w:t>
      </w:r>
      <w:r w:rsidR="00F7409F">
        <w:rPr>
          <w:rFonts w:ascii="Times New Roman" w:hAnsi="Times New Roman"/>
          <w:sz w:val="24"/>
          <w:szCs w:val="24"/>
        </w:rPr>
        <w:t xml:space="preserve"> </w:t>
      </w:r>
      <w:r w:rsidRPr="00D9348C">
        <w:rPr>
          <w:rFonts w:ascii="Times New Roman" w:hAnsi="Times New Roman"/>
          <w:sz w:val="24"/>
          <w:szCs w:val="24"/>
        </w:rPr>
        <w:t>защита творческих работ.</w:t>
      </w:r>
    </w:p>
    <w:p w:rsidR="00967924" w:rsidRPr="00D9348C" w:rsidRDefault="00967924" w:rsidP="00967924">
      <w:pPr>
        <w:pStyle w:val="3"/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9348C">
        <w:rPr>
          <w:rFonts w:ascii="Times New Roman" w:hAnsi="Times New Roman"/>
          <w:sz w:val="24"/>
          <w:szCs w:val="24"/>
        </w:rPr>
        <w:t xml:space="preserve">Промежуточная аттестация проводится согласно тематическому плану каждого педагога (по окончании изучения какой-то большой темы, раздела, по окончании полугодия). Педагоги доводят до сведения учащихся и родителей форму промежуточной аттестации, сроки, состав аттестационной комиссии (если в комиссии есть необходимость). </w:t>
      </w:r>
      <w:r w:rsidRPr="00D9348C">
        <w:rPr>
          <w:rFonts w:ascii="Times New Roman" w:hAnsi="Times New Roman"/>
          <w:i/>
          <w:sz w:val="24"/>
          <w:szCs w:val="24"/>
        </w:rPr>
        <w:t>Цель итоговой аттестации</w:t>
      </w:r>
      <w:r w:rsidRPr="00D9348C">
        <w:rPr>
          <w:rFonts w:ascii="Times New Roman" w:hAnsi="Times New Roman"/>
          <w:sz w:val="24"/>
          <w:szCs w:val="24"/>
        </w:rPr>
        <w:t xml:space="preserve"> – выявление уровня развития способностей и личностных качеств ребенка и их соответствия прогнозируемым результатам образовательных программ. Итоговая аттестация воспитанников строится на принципах научности, учета индивидуальных и возрастных особенностей обучающихся; необходимости, обязательности и открытости проведения, свободы выбора педагогом методов и форм проведения и оценки результатов; особенности критериев оценки результатов; открытости результатов для педагогов в сочетании с закрытостью для детей.  </w:t>
      </w:r>
      <w:proofErr w:type="gramStart"/>
      <w:r w:rsidRPr="00D9348C">
        <w:rPr>
          <w:rFonts w:ascii="Times New Roman" w:hAnsi="Times New Roman"/>
          <w:i/>
          <w:sz w:val="24"/>
          <w:szCs w:val="24"/>
        </w:rPr>
        <w:t>Формы проведения итоговой аттестации:</w:t>
      </w:r>
      <w:r w:rsidRPr="00D9348C">
        <w:rPr>
          <w:rFonts w:ascii="Times New Roman" w:hAnsi="Times New Roman"/>
          <w:sz w:val="24"/>
          <w:szCs w:val="24"/>
        </w:rPr>
        <w:t xml:space="preserve"> итоговые занятия, зачет, экзамен, тестирование, защита творческих работ и проектов, выставочный просмотр,  конференция,  конкурс, собеседование, соревнование, сдача нормативов и др.</w:t>
      </w:r>
      <w:proofErr w:type="gramEnd"/>
    </w:p>
    <w:p w:rsidR="00967924" w:rsidRPr="00D9348C" w:rsidRDefault="00967924" w:rsidP="00967924">
      <w:pPr>
        <w:pStyle w:val="3"/>
        <w:spacing w:after="0" w:line="360" w:lineRule="auto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D9348C">
        <w:rPr>
          <w:rFonts w:ascii="Times New Roman" w:hAnsi="Times New Roman"/>
          <w:sz w:val="24"/>
          <w:szCs w:val="24"/>
        </w:rPr>
        <w:t>Программа итоговой аттестации (при любой форме проведения и в любой образовательной области) содержит методику проверки теоретических знаний воспитанников и их практических умений и навыков. Содержание программы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результатами. Критерии оценки результатов промежуточной и итоговой аттестации, а также оценка, оформление и анализ результатов аттестации, особенности проведения аттестации прописаны в положениях о формах и порядке промежуточной и итоговой аттестации.</w:t>
      </w:r>
    </w:p>
    <w:p w:rsidR="00FA4C92" w:rsidRPr="00D9348C" w:rsidRDefault="00967924" w:rsidP="00FA4C92">
      <w:pPr>
        <w:shd w:val="clear" w:color="auto" w:fill="FFFFFF"/>
        <w:tabs>
          <w:tab w:val="left" w:pos="688"/>
        </w:tabs>
        <w:spacing w:after="0" w:line="360" w:lineRule="auto"/>
        <w:ind w:left="-142"/>
        <w:jc w:val="both"/>
      </w:pPr>
      <w:r w:rsidRPr="00D9348C">
        <w:rPr>
          <w:rFonts w:ascii="Times New Roman" w:hAnsi="Times New Roman"/>
          <w:sz w:val="24"/>
          <w:szCs w:val="24"/>
        </w:rPr>
        <w:tab/>
        <w:t>Результаты аттестации используются при прогнозировании успешности обучения, воспитания, самообразования учащихся, профессиональной деятельности педагогов, при корректировке образовательной деятельности педагогов, при корректировке образовательного процесса в учреждении вообще. Учащиеся, прошедшие успешную аттестацию по окончании курса обучения в объединении, получают  Свидетельства установленного образца об окончании Учреждения.</w:t>
      </w:r>
      <w:r w:rsidRPr="00D9348C">
        <w:tab/>
      </w:r>
    </w:p>
    <w:p w:rsidR="00C36463" w:rsidRPr="00C36463" w:rsidRDefault="00FA4C92" w:rsidP="00FA4C92">
      <w:pPr>
        <w:shd w:val="clear" w:color="auto" w:fill="FFFFFF"/>
        <w:tabs>
          <w:tab w:val="left" w:pos="688"/>
        </w:tabs>
        <w:spacing w:after="0" w:line="360" w:lineRule="auto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D9348C">
        <w:tab/>
      </w:r>
      <w:r w:rsidR="00967924" w:rsidRPr="00D9348C">
        <w:rPr>
          <w:rFonts w:ascii="Times New Roman" w:hAnsi="Times New Roman"/>
          <w:sz w:val="24"/>
          <w:szCs w:val="24"/>
        </w:rPr>
        <w:t xml:space="preserve">Мониторинг образовательного процесса в </w:t>
      </w:r>
      <w:r w:rsidR="00967924" w:rsidRPr="00D9348C">
        <w:rPr>
          <w:rFonts w:ascii="Times New Roman" w:hAnsi="Times New Roman"/>
          <w:sz w:val="24"/>
          <w:szCs w:val="24"/>
          <w:u w:val="single"/>
        </w:rPr>
        <w:t>ДЮЦ</w:t>
      </w:r>
      <w:r w:rsidR="00967924" w:rsidRPr="00D9348C">
        <w:rPr>
          <w:rFonts w:ascii="Times New Roman" w:hAnsi="Times New Roman"/>
          <w:sz w:val="24"/>
          <w:szCs w:val="24"/>
        </w:rPr>
        <w:t xml:space="preserve"> проводится по трем направлениям: обучение, воспитание и развитие. В зависимости от задач производится и выбор диагностического инструментария: тестирование, анкетирование, педагогическое наблюдение, отчеты и др. Уровень развития детей определяется по результатам наблюдений, тестов, вопросников, анкет. Уровень воспитанности – по показателям развитости этической культуры, социально</w:t>
      </w:r>
      <w:r w:rsidR="00D9348C">
        <w:rPr>
          <w:rFonts w:ascii="Times New Roman" w:hAnsi="Times New Roman"/>
          <w:sz w:val="24"/>
          <w:szCs w:val="24"/>
        </w:rPr>
        <w:t>-</w:t>
      </w:r>
      <w:r w:rsidR="00967924" w:rsidRPr="00D9348C">
        <w:rPr>
          <w:rFonts w:ascii="Times New Roman" w:hAnsi="Times New Roman"/>
          <w:sz w:val="24"/>
          <w:szCs w:val="24"/>
        </w:rPr>
        <w:t xml:space="preserve">психологических качеств с помощью анкет, тестов, вопросников, наблюдений педагога, оценок товарищей и самооценок, участия в массовых мероприятиях и общественной жизни коллектива. Для диагностики уровня социально-психологической адаптации детей (проводит педагог-психолог) используются проективные методики («Рисунок семьи», «Несуществующее животное», «Дом-дерево-человек» и др.), анкеты «Вход», «Карта адаптации ребенка», анкета для оценки уровня учебной мотивации в ДЮЦ (модификация анкеты для оценки уровня школьной мотивации Н. </w:t>
      </w:r>
      <w:proofErr w:type="spellStart"/>
      <w:r w:rsidR="00967924" w:rsidRPr="00D9348C">
        <w:rPr>
          <w:rFonts w:ascii="Times New Roman" w:hAnsi="Times New Roman"/>
          <w:sz w:val="24"/>
          <w:szCs w:val="24"/>
        </w:rPr>
        <w:t>Лускановой</w:t>
      </w:r>
      <w:proofErr w:type="spellEnd"/>
      <w:r w:rsidR="00967924" w:rsidRPr="00D9348C">
        <w:rPr>
          <w:rFonts w:ascii="Times New Roman" w:hAnsi="Times New Roman"/>
          <w:sz w:val="24"/>
          <w:szCs w:val="24"/>
        </w:rPr>
        <w:t>), Методика «Определение психологического климата в коллективе» (</w:t>
      </w:r>
      <w:proofErr w:type="spellStart"/>
      <w:r w:rsidR="00967924" w:rsidRPr="00D9348C">
        <w:rPr>
          <w:rFonts w:ascii="Times New Roman" w:hAnsi="Times New Roman"/>
          <w:sz w:val="24"/>
          <w:szCs w:val="24"/>
        </w:rPr>
        <w:t>А.Н.Лутошкин</w:t>
      </w:r>
      <w:proofErr w:type="spellEnd"/>
      <w:r w:rsidR="00967924" w:rsidRPr="00D9348C">
        <w:rPr>
          <w:rFonts w:ascii="Times New Roman" w:hAnsi="Times New Roman"/>
          <w:sz w:val="24"/>
          <w:szCs w:val="24"/>
        </w:rPr>
        <w:t xml:space="preserve">). Коммуникабельность детей определяется на основе проведения занятий с элементами ролевого тренинга, наблюдения, использования специальных тестов. Креативность детей определяется применением методик: теста </w:t>
      </w:r>
      <w:proofErr w:type="spellStart"/>
      <w:r w:rsidR="00967924" w:rsidRPr="00D9348C">
        <w:rPr>
          <w:rFonts w:ascii="Times New Roman" w:hAnsi="Times New Roman"/>
          <w:sz w:val="24"/>
          <w:szCs w:val="24"/>
        </w:rPr>
        <w:t>Торранса</w:t>
      </w:r>
      <w:proofErr w:type="spellEnd"/>
      <w:r w:rsidR="00967924" w:rsidRPr="00D9348C">
        <w:rPr>
          <w:rFonts w:ascii="Times New Roman" w:hAnsi="Times New Roman"/>
          <w:sz w:val="24"/>
          <w:szCs w:val="24"/>
        </w:rPr>
        <w:t xml:space="preserve"> и др. В целях установления фактического уровня теоретических знаний, практических умений и навыков освоения дополнительной общеобразовательной программы проводится промежуточная аттестация обучающихся. Промежуточная аттестация делится на </w:t>
      </w:r>
      <w:proofErr w:type="gramStart"/>
      <w:r w:rsidR="00967924" w:rsidRPr="00D9348C">
        <w:rPr>
          <w:rFonts w:ascii="Times New Roman" w:hAnsi="Times New Roman"/>
          <w:sz w:val="24"/>
          <w:szCs w:val="24"/>
        </w:rPr>
        <w:t>текущую</w:t>
      </w:r>
      <w:proofErr w:type="gramEnd"/>
      <w:r w:rsidR="00967924" w:rsidRPr="00D9348C">
        <w:rPr>
          <w:rFonts w:ascii="Times New Roman" w:hAnsi="Times New Roman"/>
          <w:sz w:val="24"/>
          <w:szCs w:val="24"/>
        </w:rPr>
        <w:t xml:space="preserve"> и годовую и проводится во всех объединениях. Для определения уровня развития способностей и личностных качеств обучающихся, их соответствия прогнозируемым результатам </w:t>
      </w:r>
      <w:r w:rsidR="00967924" w:rsidRPr="00C36463">
        <w:rPr>
          <w:rFonts w:ascii="Times New Roman" w:hAnsi="Times New Roman"/>
          <w:sz w:val="24"/>
          <w:szCs w:val="24"/>
        </w:rPr>
        <w:t xml:space="preserve">образовательных программ проводилась итоговая аттестация. </w:t>
      </w:r>
      <w:r w:rsidR="0047641B">
        <w:rPr>
          <w:rFonts w:ascii="Times New Roman" w:hAnsi="Times New Roman"/>
          <w:sz w:val="24"/>
          <w:szCs w:val="24"/>
        </w:rPr>
        <w:t>Всего в 2021-2022</w:t>
      </w:r>
      <w:r w:rsidR="00C36463" w:rsidRPr="00C36463">
        <w:rPr>
          <w:rFonts w:ascii="Times New Roman" w:hAnsi="Times New Roman"/>
          <w:sz w:val="24"/>
          <w:szCs w:val="24"/>
        </w:rPr>
        <w:t xml:space="preserve"> году – 86 выпускников из 16 объединений (в прошлом году было 64 выпускника). На протяжении 3-х лет стабильно заканчивают обучение по программам обучающиеся клуба «</w:t>
      </w:r>
      <w:proofErr w:type="spellStart"/>
      <w:r w:rsidR="00C36463" w:rsidRPr="00C36463">
        <w:rPr>
          <w:rFonts w:ascii="Times New Roman" w:hAnsi="Times New Roman"/>
          <w:sz w:val="24"/>
          <w:szCs w:val="24"/>
        </w:rPr>
        <w:t>Родиноведение</w:t>
      </w:r>
      <w:proofErr w:type="spellEnd"/>
      <w:r w:rsidR="00C36463" w:rsidRPr="00C36463">
        <w:rPr>
          <w:rFonts w:ascii="Times New Roman" w:hAnsi="Times New Roman"/>
          <w:sz w:val="24"/>
          <w:szCs w:val="24"/>
        </w:rPr>
        <w:t>», «Юные парикмахеры», «Информационные технологии», студия «Лик», пресс-студия «</w:t>
      </w:r>
      <w:proofErr w:type="spellStart"/>
      <w:proofErr w:type="gramStart"/>
      <w:r w:rsidR="00C36463" w:rsidRPr="00C36463">
        <w:rPr>
          <w:rFonts w:ascii="Times New Roman" w:hAnsi="Times New Roman"/>
          <w:sz w:val="24"/>
          <w:szCs w:val="24"/>
        </w:rPr>
        <w:t>Авось-ка</w:t>
      </w:r>
      <w:proofErr w:type="spellEnd"/>
      <w:proofErr w:type="gramEnd"/>
      <w:r w:rsidR="00C36463" w:rsidRPr="00C36463">
        <w:rPr>
          <w:rFonts w:ascii="Times New Roman" w:hAnsi="Times New Roman"/>
          <w:sz w:val="24"/>
          <w:szCs w:val="24"/>
        </w:rPr>
        <w:t xml:space="preserve">», «Союз </w:t>
      </w:r>
      <w:proofErr w:type="spellStart"/>
      <w:r w:rsidR="00C36463" w:rsidRPr="00C36463">
        <w:rPr>
          <w:rFonts w:ascii="Times New Roman" w:hAnsi="Times New Roman"/>
          <w:sz w:val="24"/>
          <w:szCs w:val="24"/>
        </w:rPr>
        <w:t>ВиД</w:t>
      </w:r>
      <w:proofErr w:type="spellEnd"/>
      <w:r w:rsidR="00C36463" w:rsidRPr="00C36463">
        <w:rPr>
          <w:rFonts w:ascii="Times New Roman" w:hAnsi="Times New Roman"/>
          <w:sz w:val="24"/>
          <w:szCs w:val="24"/>
        </w:rPr>
        <w:t xml:space="preserve">», ТСК «Задоринка». Аттестация обучающихся в связи с завершением обучения по дополнительным общеобразовательным </w:t>
      </w:r>
      <w:proofErr w:type="spellStart"/>
      <w:r w:rsidR="00C36463" w:rsidRPr="00C36463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C36463" w:rsidRPr="00C36463">
        <w:rPr>
          <w:rFonts w:ascii="Times New Roman" w:hAnsi="Times New Roman"/>
          <w:sz w:val="24"/>
          <w:szCs w:val="24"/>
        </w:rPr>
        <w:t xml:space="preserve"> программам содержала проверку как теоретических, так и практических умений и навыков, определение уровня развития и воспитания. </w:t>
      </w:r>
      <w:proofErr w:type="gramStart"/>
      <w:r w:rsidR="00C36463" w:rsidRPr="00C36463">
        <w:rPr>
          <w:rFonts w:ascii="Times New Roman" w:hAnsi="Times New Roman"/>
          <w:sz w:val="24"/>
          <w:szCs w:val="24"/>
        </w:rPr>
        <w:t xml:space="preserve">Аттестация проходила в форме экзамена по теории и практического выполнения заданий «Мода и стиль» и «Соломка», защиты проектов и зачета по теории в объединении «Юные парикмахеры», зачета и конкурсных выступлений на «Премии весны» в ТСК «Задоринка», защиты проектов «Союз </w:t>
      </w:r>
      <w:proofErr w:type="spellStart"/>
      <w:r w:rsidR="00C36463" w:rsidRPr="00C36463">
        <w:rPr>
          <w:rFonts w:ascii="Times New Roman" w:hAnsi="Times New Roman"/>
          <w:sz w:val="24"/>
          <w:szCs w:val="24"/>
        </w:rPr>
        <w:t>ВиД</w:t>
      </w:r>
      <w:proofErr w:type="spellEnd"/>
      <w:r w:rsidR="00C36463" w:rsidRPr="00C36463">
        <w:rPr>
          <w:rFonts w:ascii="Times New Roman" w:hAnsi="Times New Roman"/>
          <w:sz w:val="24"/>
          <w:szCs w:val="24"/>
        </w:rPr>
        <w:t>», контрольной работы и итогового мероприятия «Курс бойца-программиста» в объединении «Информационные технологии», выполнения творческих работ в крупном жанре «</w:t>
      </w:r>
      <w:proofErr w:type="spellStart"/>
      <w:r w:rsidR="00C36463" w:rsidRPr="00C36463">
        <w:rPr>
          <w:rFonts w:ascii="Times New Roman" w:hAnsi="Times New Roman"/>
          <w:sz w:val="24"/>
          <w:szCs w:val="24"/>
        </w:rPr>
        <w:t>Авось-ка</w:t>
      </w:r>
      <w:proofErr w:type="spellEnd"/>
      <w:r w:rsidR="00C36463" w:rsidRPr="00C36463">
        <w:rPr>
          <w:rFonts w:ascii="Times New Roman" w:hAnsi="Times New Roman"/>
          <w:sz w:val="24"/>
          <w:szCs w:val="24"/>
        </w:rPr>
        <w:t>», в клубе</w:t>
      </w:r>
      <w:proofErr w:type="gramEnd"/>
      <w:r w:rsidR="00C36463" w:rsidRPr="00C3646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36463" w:rsidRPr="00C36463">
        <w:rPr>
          <w:rFonts w:ascii="Times New Roman" w:hAnsi="Times New Roman"/>
          <w:sz w:val="24"/>
          <w:szCs w:val="24"/>
        </w:rPr>
        <w:t>Родиноведение</w:t>
      </w:r>
      <w:proofErr w:type="spellEnd"/>
      <w:r w:rsidR="00C36463" w:rsidRPr="00C36463">
        <w:rPr>
          <w:rFonts w:ascii="Times New Roman" w:hAnsi="Times New Roman"/>
          <w:sz w:val="24"/>
          <w:szCs w:val="24"/>
        </w:rPr>
        <w:t xml:space="preserve">» прошел традиционный исторический марафон, в ЮВПК «Патриоты России» прошел экзамен по военно-специальной подготовке, в детской телестудии «Лик» прошла защита проектов, в </w:t>
      </w:r>
      <w:proofErr w:type="spellStart"/>
      <w:proofErr w:type="gramStart"/>
      <w:r w:rsidR="00C36463" w:rsidRPr="00C36463">
        <w:rPr>
          <w:rFonts w:ascii="Times New Roman" w:hAnsi="Times New Roman"/>
          <w:sz w:val="24"/>
          <w:szCs w:val="24"/>
        </w:rPr>
        <w:t>шоу-игровом</w:t>
      </w:r>
      <w:proofErr w:type="spellEnd"/>
      <w:proofErr w:type="gramEnd"/>
      <w:r w:rsidR="00C36463" w:rsidRPr="00C36463">
        <w:rPr>
          <w:rFonts w:ascii="Times New Roman" w:hAnsi="Times New Roman"/>
          <w:sz w:val="24"/>
          <w:szCs w:val="24"/>
        </w:rPr>
        <w:t xml:space="preserve"> коллективе «Хок» прошел отчетный концерт</w:t>
      </w:r>
      <w:r w:rsidR="005F13C9">
        <w:rPr>
          <w:rFonts w:ascii="Times New Roman" w:hAnsi="Times New Roman"/>
          <w:sz w:val="24"/>
          <w:szCs w:val="24"/>
        </w:rPr>
        <w:t xml:space="preserve"> </w:t>
      </w:r>
      <w:r w:rsidR="00C36463" w:rsidRPr="00C36463">
        <w:rPr>
          <w:rFonts w:ascii="Times New Roman" w:hAnsi="Times New Roman"/>
          <w:sz w:val="24"/>
          <w:szCs w:val="24"/>
        </w:rPr>
        <w:t>выпускной, в объединении «Искусница» прошла защита итоговой работы, в объединении «</w:t>
      </w:r>
      <w:proofErr w:type="spellStart"/>
      <w:r w:rsidR="00C36463" w:rsidRPr="00C36463">
        <w:rPr>
          <w:rFonts w:ascii="Times New Roman" w:hAnsi="Times New Roman"/>
          <w:sz w:val="24"/>
          <w:szCs w:val="24"/>
        </w:rPr>
        <w:t>Кунг-фу</w:t>
      </w:r>
      <w:proofErr w:type="spellEnd"/>
      <w:r w:rsidR="00C36463" w:rsidRPr="00C36463">
        <w:rPr>
          <w:rFonts w:ascii="Times New Roman" w:hAnsi="Times New Roman"/>
          <w:sz w:val="24"/>
          <w:szCs w:val="24"/>
        </w:rPr>
        <w:t>» прошел итоговый зачет.</w:t>
      </w:r>
    </w:p>
    <w:p w:rsidR="0039294D" w:rsidRDefault="00D9348C" w:rsidP="003929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Verdana" w:hAnsi="Times New Roman"/>
          <w:kern w:val="1"/>
          <w:lang w:eastAsia="ar-SA"/>
        </w:rPr>
      </w:pPr>
      <w:r w:rsidRPr="0039294D">
        <w:rPr>
          <w:rFonts w:ascii="Times New Roman" w:eastAsia="Verdana" w:hAnsi="Times New Roman"/>
          <w:kern w:val="1"/>
          <w:sz w:val="24"/>
          <w:szCs w:val="24"/>
          <w:lang w:eastAsia="ar-SA"/>
        </w:rPr>
        <w:t xml:space="preserve">Анализ качества подготовки учащихся в </w:t>
      </w:r>
      <w:r w:rsidRPr="0039294D">
        <w:rPr>
          <w:rFonts w:ascii="Times New Roman" w:eastAsia="Verdana" w:hAnsi="Times New Roman"/>
          <w:kern w:val="1"/>
          <w:sz w:val="24"/>
          <w:szCs w:val="24"/>
          <w:u w:val="single"/>
          <w:lang w:eastAsia="ar-SA"/>
        </w:rPr>
        <w:t>МБОУ ДО ДДК</w:t>
      </w:r>
      <w:r w:rsidRPr="0039294D">
        <w:rPr>
          <w:rFonts w:ascii="Times New Roman" w:eastAsia="Verdana" w:hAnsi="Times New Roman"/>
          <w:kern w:val="1"/>
          <w:sz w:val="24"/>
          <w:szCs w:val="24"/>
          <w:lang w:eastAsia="ar-SA"/>
        </w:rPr>
        <w:t xml:space="preserve"> происходит  по итогам проведения аттестации. Аттестация проводится 2 раза в год – промежуточная в декабре-январе, итоговая в мае-июле, в зависимости от окончания срока реализации программы. Каждый педагог самостоятельно определяет формы промежуточной и итоговой аттестации, ориентируясь на содержание деятельности, возраст и год обучения и указывает их в своей дополнительной общеразвивающей программе.  В январе аттестовались  1270 учащихся. Сводный показатель аттестованных учащихся составил 100%. Высокий уровень усвоения материала показали 340 обучающийся (27%), средний уровень – 812 обучающихся (64%), низкий уровень – 122 обучающихся (9%). Так как прием в объединения МБОУ ДО «ДДК» ведется без отбора, то процент обучающихся высоко мотивированных, талантливых, имеющих высокий уровень освоения материала, является недостаточно высоким. Более половины </w:t>
      </w:r>
      <w:proofErr w:type="gramStart"/>
      <w:r w:rsidRPr="0039294D">
        <w:rPr>
          <w:rFonts w:ascii="Times New Roman" w:eastAsia="Verdana" w:hAnsi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39294D">
        <w:rPr>
          <w:rFonts w:ascii="Times New Roman" w:eastAsia="Verdana" w:hAnsi="Times New Roman"/>
          <w:kern w:val="1"/>
          <w:sz w:val="24"/>
          <w:szCs w:val="24"/>
          <w:lang w:eastAsia="ar-SA"/>
        </w:rPr>
        <w:t xml:space="preserve"> показали средний уровень освоения программы. Данный показатель вполне возможно увеличить за счет применения новых современных методов обучения, мотивирования обучающихся успешным выступлениям в конкурсах, пересмотра контрольно-измерительных материалов и содержания программы. Итоговая аттестация в МБОУ ДО «ДДК» проведена не в полном объеме, так как программы реализуются в течение летнего периода.</w:t>
      </w:r>
    </w:p>
    <w:p w:rsidR="0039294D" w:rsidRPr="0039294D" w:rsidRDefault="0039294D" w:rsidP="0039294D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39294D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освоения образовательных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ДО «СЮН»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2"/>
        <w:gridCol w:w="992"/>
        <w:gridCol w:w="1134"/>
        <w:gridCol w:w="851"/>
        <w:gridCol w:w="992"/>
        <w:gridCol w:w="1134"/>
        <w:gridCol w:w="992"/>
      </w:tblGrid>
      <w:tr w:rsidR="0039294D" w:rsidRPr="0039294D" w:rsidTr="000B5FD1">
        <w:trPr>
          <w:trHeight w:val="692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Объединение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  <w:proofErr w:type="gramStart"/>
            <w:r w:rsidRPr="0039294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 xml:space="preserve">% от общего числа </w:t>
            </w:r>
            <w:proofErr w:type="gramStart"/>
            <w:r w:rsidRPr="0039294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</w:tr>
      <w:tr w:rsidR="0039294D" w:rsidRPr="0039294D" w:rsidTr="000B5FD1">
        <w:trPr>
          <w:trHeight w:val="627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 xml:space="preserve">Средний </w:t>
            </w:r>
          </w:p>
          <w:p w:rsidR="0039294D" w:rsidRPr="0039294D" w:rsidRDefault="0039294D" w:rsidP="00C36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 xml:space="preserve">Высокий </w:t>
            </w:r>
          </w:p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 xml:space="preserve">Средний </w:t>
            </w:r>
          </w:p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 xml:space="preserve">Высокий </w:t>
            </w:r>
          </w:p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Любители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32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</w:t>
            </w:r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наши</w:t>
            </w:r>
            <w:proofErr w:type="spellEnd"/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друзья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7</w:t>
            </w:r>
            <w:r w:rsidRPr="0039294D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</w:t>
            </w:r>
            <w:r w:rsidRPr="0039294D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39294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100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Фотовидеостудия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 и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3929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22,5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Прикладное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Изостудия "Животные</w:t>
            </w:r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твои</w:t>
            </w:r>
            <w:proofErr w:type="spellEnd"/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29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друзья</w:t>
            </w:r>
            <w:proofErr w:type="spellEnd"/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37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Художественная обработка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Юный шахматист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92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Экология</w:t>
            </w:r>
            <w:proofErr w:type="spellEnd"/>
            <w:r w:rsidRPr="00392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2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Удмуртии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28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Я - </w:t>
            </w:r>
            <w:proofErr w:type="spellStart"/>
            <w:r w:rsidRPr="003929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биолог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39294D" w:rsidRPr="0039294D" w:rsidTr="000B5F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proofErr w:type="spellStart"/>
            <w:r w:rsidRPr="0039294D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9294D"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9294D">
              <w:rPr>
                <w:rFonts w:ascii="Times New Roman" w:eastAsia="Times New Roman" w:hAnsi="Times New Roman"/>
                <w:b/>
                <w:lang w:val="en-US"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9294D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39294D">
              <w:rPr>
                <w:rFonts w:ascii="Times New Roman" w:eastAsia="Times New Roman" w:hAnsi="Times New Roman"/>
                <w:b/>
                <w:lang w:val="en-US" w:eastAsia="ru-RU"/>
              </w:rPr>
              <w:t xml:space="preserve">0 </w:t>
            </w: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4D" w:rsidRPr="0039294D" w:rsidRDefault="0039294D" w:rsidP="00C3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294D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Pr="0039294D">
              <w:rPr>
                <w:rFonts w:ascii="Times New Roman" w:eastAsia="Times New Roman" w:hAnsi="Times New Roman"/>
                <w:b/>
                <w:lang w:eastAsia="ru-RU"/>
              </w:rPr>
              <w:t xml:space="preserve"> %</w:t>
            </w:r>
          </w:p>
        </w:tc>
      </w:tr>
    </w:tbl>
    <w:p w:rsidR="0039294D" w:rsidRDefault="0039294D" w:rsidP="0039294D">
      <w:pPr>
        <w:spacing w:after="0"/>
        <w:rPr>
          <w:rFonts w:eastAsia="Times New Roman"/>
          <w:sz w:val="24"/>
          <w:szCs w:val="24"/>
          <w:lang w:eastAsia="ru-RU"/>
        </w:rPr>
      </w:pPr>
    </w:p>
    <w:p w:rsidR="0039294D" w:rsidRPr="0039294D" w:rsidRDefault="0039294D" w:rsidP="005F13C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достаточном уровне сформированы такие </w:t>
      </w:r>
      <w:proofErr w:type="spellStart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 как: умение слушать и слышать педагога, пользоваться литературой по предмету, организовать свое рабочее место, соблюдать в процессе деятельности правила безопасности.</w:t>
      </w:r>
    </w:p>
    <w:p w:rsidR="0039294D" w:rsidRPr="0039294D" w:rsidRDefault="0039294D" w:rsidP="005F13C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proofErr w:type="gramStart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отметить, что некоторые учащиеся не умеют применять полученные знания в практической деятельности. </w:t>
      </w:r>
    </w:p>
    <w:p w:rsidR="0039294D" w:rsidRPr="0039294D" w:rsidRDefault="0039294D" w:rsidP="005F13C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освоения программы в некоторых творческих объединениях объясняется недостаточным уровнем индивидуальной работы педагогов с обучающимися и ее корректировки в соответствии с первоначальными знаниями и умениями  детей. Рекомендуем педагогам </w:t>
      </w:r>
      <w:proofErr w:type="spellStart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Шуклиной</w:t>
      </w:r>
      <w:proofErr w:type="spellEnd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 Е.Ю., Белову В.Б., Ванюшкиной Л.Р., </w:t>
      </w:r>
      <w:proofErr w:type="spellStart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Прокашеву</w:t>
      </w:r>
      <w:proofErr w:type="spellEnd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Родину Ю.И., </w:t>
      </w:r>
      <w:proofErr w:type="spellStart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Корепановой</w:t>
      </w:r>
      <w:proofErr w:type="spellEnd"/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 О.А., Барышникову А.С. создавать индивидуальные планы работы с детьми, отстающими по образовательной программе, детьми с ОВЗ и инвалидами.</w:t>
      </w:r>
    </w:p>
    <w:p w:rsidR="003815D3" w:rsidRPr="00EA551B" w:rsidRDefault="0039294D" w:rsidP="00DD6256">
      <w:pPr>
        <w:spacing w:line="360" w:lineRule="auto"/>
        <w:ind w:firstLine="283"/>
        <w:jc w:val="both"/>
        <w:rPr>
          <w:rFonts w:ascii="Times New Roman" w:eastAsia="Verdana" w:hAnsi="Times New Roman"/>
          <w:kern w:val="1"/>
          <w:highlight w:val="yellow"/>
          <w:lang w:eastAsia="ar-SA"/>
        </w:rPr>
      </w:pPr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диагностики развития экологической культуры обучающихся творческих объединений: 85% ребят  активно участвуют в решении экологических проблем, 12% осознают собственную ответственность за состояние окружающей среды, лишь 3% не проявляют к природоохранной деятельности заметного интереса. На основании этого, педагогический коллектив сделал вывод, что учащиеся активно участвуют в природоохранных мероприятиях, в практической деятельности </w:t>
      </w:r>
      <w:r w:rsidRPr="00392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благоустройству и озеленению территории учреждения и города,  </w:t>
      </w:r>
      <w:r w:rsidRPr="0039294D">
        <w:rPr>
          <w:rFonts w:ascii="Times New Roman" w:eastAsia="Times New Roman" w:hAnsi="Times New Roman"/>
          <w:sz w:val="24"/>
          <w:szCs w:val="24"/>
          <w:lang w:eastAsia="ru-RU"/>
        </w:rPr>
        <w:t>ответственно относятся к объектам живой природы.</w:t>
      </w:r>
      <w:r w:rsidRPr="00392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294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Общаясь с природой, придерживаются  правил поведения в природе, стремятся не  нарушать привычный уклад жизни обитателей природной среды. </w:t>
      </w:r>
    </w:p>
    <w:p w:rsidR="000B5FD1" w:rsidRDefault="003815D3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57C">
        <w:rPr>
          <w:rFonts w:ascii="Times New Roman" w:hAnsi="Times New Roman"/>
          <w:b/>
          <w:color w:val="FFFFFF"/>
          <w:sz w:val="24"/>
          <w:szCs w:val="24"/>
        </w:rPr>
        <w:tab/>
      </w:r>
      <w:r w:rsidRPr="0054057C">
        <w:rPr>
          <w:rFonts w:ascii="Times New Roman" w:hAnsi="Times New Roman"/>
          <w:color w:val="000000"/>
          <w:sz w:val="24"/>
          <w:szCs w:val="24"/>
        </w:rPr>
        <w:t xml:space="preserve">Основные характеристики, по которым анализируется усвоение программного материала в </w:t>
      </w:r>
      <w:r w:rsidRPr="0054057C">
        <w:rPr>
          <w:rFonts w:ascii="Times New Roman" w:hAnsi="Times New Roman"/>
          <w:color w:val="000000"/>
          <w:sz w:val="24"/>
          <w:szCs w:val="24"/>
          <w:u w:val="single"/>
        </w:rPr>
        <w:t xml:space="preserve">МБОУ ДО </w:t>
      </w:r>
      <w:proofErr w:type="spellStart"/>
      <w:r w:rsidRPr="0054057C">
        <w:rPr>
          <w:rFonts w:ascii="Times New Roman" w:hAnsi="Times New Roman"/>
          <w:color w:val="000000"/>
          <w:sz w:val="24"/>
          <w:szCs w:val="24"/>
          <w:u w:val="single"/>
        </w:rPr>
        <w:t>СЮТур</w:t>
      </w:r>
      <w:proofErr w:type="spellEnd"/>
      <w:r w:rsidR="0054057C" w:rsidRPr="0054057C">
        <w:rPr>
          <w:rFonts w:ascii="Times New Roman" w:hAnsi="Times New Roman"/>
          <w:color w:val="000000"/>
          <w:sz w:val="24"/>
          <w:szCs w:val="24"/>
        </w:rPr>
        <w:t xml:space="preserve">  являе</w:t>
      </w:r>
      <w:r w:rsidRPr="0054057C">
        <w:rPr>
          <w:rFonts w:ascii="Times New Roman" w:hAnsi="Times New Roman"/>
          <w:color w:val="000000"/>
          <w:sz w:val="24"/>
          <w:szCs w:val="24"/>
        </w:rPr>
        <w:t>тся</w:t>
      </w:r>
      <w:r w:rsidR="000B5FD1" w:rsidRPr="0054057C">
        <w:rPr>
          <w:rFonts w:ascii="Times New Roman" w:hAnsi="Times New Roman"/>
          <w:sz w:val="24"/>
          <w:szCs w:val="24"/>
        </w:rPr>
        <w:t xml:space="preserve"> аттестаци</w:t>
      </w:r>
      <w:r w:rsidR="0054057C" w:rsidRPr="0054057C">
        <w:rPr>
          <w:rFonts w:ascii="Times New Roman" w:hAnsi="Times New Roman"/>
          <w:sz w:val="24"/>
          <w:szCs w:val="24"/>
        </w:rPr>
        <w:t>я</w:t>
      </w:r>
      <w:r w:rsidR="000B5FD1" w:rsidRPr="005405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5FD1" w:rsidRPr="005405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B5FD1">
        <w:rPr>
          <w:rFonts w:ascii="Times New Roman" w:hAnsi="Times New Roman"/>
          <w:sz w:val="24"/>
          <w:szCs w:val="24"/>
        </w:rPr>
        <w:t xml:space="preserve">. У каждого педагога разработаны свои критерии результативности освоения образовательной программы. </w:t>
      </w:r>
    </w:p>
    <w:p w:rsidR="000B5FD1" w:rsidRDefault="000B5FD1" w:rsidP="0054057C">
      <w:pPr>
        <w:shd w:val="clear" w:color="auto" w:fill="FFFFFF"/>
        <w:tabs>
          <w:tab w:val="left" w:pos="68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40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Большая часть педагогов использует «Рейтинговые таблицы достижений обучающихся», в которых в течение учебного года ведется учет участия в массовых мероприятиях (у нас они проходят каждый месяц по разным направлениям туризма, краеведения, ориентирования); участие в походной, экскурсионной и соревновательной деятельности.   Участие детей в массовых </w:t>
      </w:r>
      <w:proofErr w:type="spellStart"/>
      <w:r>
        <w:rPr>
          <w:rFonts w:ascii="Times New Roman" w:hAnsi="Times New Roman"/>
          <w:sz w:val="24"/>
          <w:szCs w:val="24"/>
        </w:rPr>
        <w:t>мероприятих</w:t>
      </w:r>
      <w:proofErr w:type="spellEnd"/>
      <w:r>
        <w:rPr>
          <w:rFonts w:ascii="Times New Roman" w:hAnsi="Times New Roman"/>
          <w:sz w:val="24"/>
          <w:szCs w:val="24"/>
        </w:rPr>
        <w:t xml:space="preserve"> невозможно без освоения тем образовательной программы педагогов.</w:t>
      </w:r>
    </w:p>
    <w:p w:rsidR="000B5FD1" w:rsidRDefault="0054057C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FD1">
        <w:rPr>
          <w:rFonts w:ascii="Times New Roman" w:hAnsi="Times New Roman"/>
          <w:sz w:val="24"/>
          <w:szCs w:val="24"/>
        </w:rPr>
        <w:t>Наиболее высокие результаты обучения показывают основные педагоги дополнительного образования</w:t>
      </w:r>
      <w:r w:rsidR="00DD6256">
        <w:rPr>
          <w:rFonts w:ascii="Times New Roman" w:hAnsi="Times New Roman"/>
          <w:sz w:val="24"/>
          <w:szCs w:val="24"/>
        </w:rPr>
        <w:t>: в</w:t>
      </w:r>
      <w:r w:rsidR="000B5FD1">
        <w:rPr>
          <w:rFonts w:ascii="Times New Roman" w:hAnsi="Times New Roman"/>
          <w:sz w:val="24"/>
          <w:szCs w:val="24"/>
        </w:rPr>
        <w:t>ысокий уровень – 54%</w:t>
      </w:r>
      <w:r w:rsidR="00DD6256">
        <w:rPr>
          <w:rFonts w:ascii="Times New Roman" w:hAnsi="Times New Roman"/>
          <w:sz w:val="24"/>
          <w:szCs w:val="24"/>
        </w:rPr>
        <w:t>; с</w:t>
      </w:r>
      <w:r w:rsidR="000B5FD1">
        <w:rPr>
          <w:rFonts w:ascii="Times New Roman" w:hAnsi="Times New Roman"/>
          <w:sz w:val="24"/>
          <w:szCs w:val="24"/>
        </w:rPr>
        <w:t>редний – 44%</w:t>
      </w:r>
      <w:r w:rsidR="00DD6256">
        <w:rPr>
          <w:rFonts w:ascii="Times New Roman" w:hAnsi="Times New Roman"/>
          <w:sz w:val="24"/>
          <w:szCs w:val="24"/>
        </w:rPr>
        <w:t>; низкий – 2%.</w:t>
      </w:r>
    </w:p>
    <w:p w:rsidR="000B5FD1" w:rsidRDefault="0054057C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FD1">
        <w:rPr>
          <w:rFonts w:ascii="Times New Roman" w:hAnsi="Times New Roman"/>
          <w:sz w:val="24"/>
          <w:szCs w:val="24"/>
        </w:rPr>
        <w:t>Среди педагогов – совместителей несколько другие результаты:</w:t>
      </w:r>
      <w:r w:rsidR="00DD6256">
        <w:rPr>
          <w:rFonts w:ascii="Times New Roman" w:hAnsi="Times New Roman"/>
          <w:sz w:val="24"/>
          <w:szCs w:val="24"/>
        </w:rPr>
        <w:t xml:space="preserve"> в</w:t>
      </w:r>
      <w:r w:rsidR="000B5FD1">
        <w:rPr>
          <w:rFonts w:ascii="Times New Roman" w:hAnsi="Times New Roman"/>
          <w:sz w:val="24"/>
          <w:szCs w:val="24"/>
        </w:rPr>
        <w:t>ысокий уровень – 23%</w:t>
      </w:r>
      <w:r w:rsidR="00DD6256">
        <w:rPr>
          <w:rFonts w:ascii="Times New Roman" w:hAnsi="Times New Roman"/>
          <w:sz w:val="24"/>
          <w:szCs w:val="24"/>
        </w:rPr>
        <w:t>, с</w:t>
      </w:r>
      <w:r w:rsidR="000B5FD1">
        <w:rPr>
          <w:rFonts w:ascii="Times New Roman" w:hAnsi="Times New Roman"/>
          <w:sz w:val="24"/>
          <w:szCs w:val="24"/>
        </w:rPr>
        <w:t>редний – 51%</w:t>
      </w:r>
      <w:r w:rsidR="00DD6256">
        <w:rPr>
          <w:rFonts w:ascii="Times New Roman" w:hAnsi="Times New Roman"/>
          <w:sz w:val="24"/>
          <w:szCs w:val="24"/>
        </w:rPr>
        <w:t>, низкий – 26 %.</w:t>
      </w:r>
    </w:p>
    <w:p w:rsidR="000B5FD1" w:rsidRDefault="0054057C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FD1">
        <w:rPr>
          <w:rFonts w:ascii="Times New Roman" w:hAnsi="Times New Roman"/>
          <w:sz w:val="24"/>
          <w:szCs w:val="24"/>
        </w:rPr>
        <w:t xml:space="preserve"> Педагоги – совме</w:t>
      </w:r>
      <w:r w:rsidR="0047641B">
        <w:rPr>
          <w:rFonts w:ascii="Times New Roman" w:hAnsi="Times New Roman"/>
          <w:sz w:val="24"/>
          <w:szCs w:val="24"/>
        </w:rPr>
        <w:t xml:space="preserve">стители работают с детьми  школ, </w:t>
      </w:r>
      <w:r w:rsidR="000B5FD1">
        <w:rPr>
          <w:rFonts w:ascii="Times New Roman" w:hAnsi="Times New Roman"/>
          <w:sz w:val="24"/>
          <w:szCs w:val="24"/>
        </w:rPr>
        <w:t>им сложнее заниматься походной деятельностью, в том числе и по предосторожности администрации ш</w:t>
      </w:r>
      <w:r w:rsidR="0047641B">
        <w:rPr>
          <w:rFonts w:ascii="Times New Roman" w:hAnsi="Times New Roman"/>
          <w:sz w:val="24"/>
          <w:szCs w:val="24"/>
        </w:rPr>
        <w:t>кол, родителей.  А основная</w:t>
      </w:r>
      <w:r w:rsidR="000B5FD1">
        <w:rPr>
          <w:rFonts w:ascii="Times New Roman" w:hAnsi="Times New Roman"/>
          <w:sz w:val="24"/>
          <w:szCs w:val="24"/>
        </w:rPr>
        <w:t xml:space="preserve"> деятельность связана с походной и экскурсионной работой, во время которой лучше всего и проверяется освоение теоретического материала и практической работы, идет воспитание  личностных качеств</w:t>
      </w:r>
      <w:r w:rsidR="0047641B">
        <w:rPr>
          <w:rFonts w:ascii="Times New Roman" w:hAnsi="Times New Roman"/>
          <w:sz w:val="24"/>
          <w:szCs w:val="24"/>
        </w:rPr>
        <w:t>.</w:t>
      </w:r>
    </w:p>
    <w:p w:rsidR="000B5FD1" w:rsidRDefault="0054057C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41B">
        <w:rPr>
          <w:rFonts w:ascii="Times New Roman" w:hAnsi="Times New Roman"/>
          <w:sz w:val="24"/>
          <w:szCs w:val="24"/>
        </w:rPr>
        <w:t>2. Спортсмены, занимающиеся ориентированием</w:t>
      </w:r>
      <w:r w:rsidR="00DD6256">
        <w:rPr>
          <w:rFonts w:ascii="Times New Roman" w:hAnsi="Times New Roman"/>
          <w:sz w:val="24"/>
          <w:szCs w:val="24"/>
        </w:rPr>
        <w:t>,</w:t>
      </w:r>
      <w:r w:rsidR="0047641B">
        <w:rPr>
          <w:rFonts w:ascii="Times New Roman" w:hAnsi="Times New Roman"/>
          <w:sz w:val="24"/>
          <w:szCs w:val="24"/>
        </w:rPr>
        <w:t xml:space="preserve"> </w:t>
      </w:r>
      <w:r w:rsidR="000B5FD1">
        <w:rPr>
          <w:rFonts w:ascii="Times New Roman" w:hAnsi="Times New Roman"/>
          <w:sz w:val="24"/>
          <w:szCs w:val="24"/>
        </w:rPr>
        <w:t>используют «Дневники спортсменов», в которых ведется учет достижений каждого индивидуального  обучающегося.</w:t>
      </w:r>
    </w:p>
    <w:p w:rsidR="000B5FD1" w:rsidRPr="00A95BF3" w:rsidRDefault="0054057C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FD1">
        <w:rPr>
          <w:rFonts w:ascii="Times New Roman" w:hAnsi="Times New Roman"/>
          <w:sz w:val="24"/>
          <w:szCs w:val="24"/>
        </w:rPr>
        <w:t>3. Педагоги учитывают рост спортивного мастерства (выполнение разрядных требований) в разрядных книжках спортсменов. В этом году высокие спортивные разряды выполнили обучающиеся у 4 педагогов дополнительного образования.  Всего получил</w:t>
      </w:r>
      <w:r w:rsidR="00250ADF">
        <w:rPr>
          <w:rFonts w:ascii="Times New Roman" w:hAnsi="Times New Roman"/>
          <w:sz w:val="24"/>
          <w:szCs w:val="24"/>
        </w:rPr>
        <w:t>и взрослые спортивные разряды (</w:t>
      </w:r>
      <w:r w:rsidR="000B5FD1">
        <w:rPr>
          <w:rFonts w:ascii="Times New Roman" w:hAnsi="Times New Roman"/>
          <w:sz w:val="24"/>
          <w:szCs w:val="24"/>
        </w:rPr>
        <w:t xml:space="preserve">от </w:t>
      </w:r>
      <w:r w:rsidR="000B5FD1">
        <w:rPr>
          <w:rFonts w:ascii="Times New Roman" w:hAnsi="Times New Roman"/>
          <w:sz w:val="24"/>
          <w:szCs w:val="24"/>
          <w:lang w:val="en-US"/>
        </w:rPr>
        <w:t>I</w:t>
      </w:r>
      <w:r w:rsidR="000B5FD1" w:rsidRPr="002A6CBB">
        <w:rPr>
          <w:rFonts w:ascii="Times New Roman" w:hAnsi="Times New Roman"/>
          <w:sz w:val="24"/>
          <w:szCs w:val="24"/>
        </w:rPr>
        <w:t xml:space="preserve"> </w:t>
      </w:r>
      <w:r w:rsidR="000B5FD1">
        <w:rPr>
          <w:rFonts w:ascii="Times New Roman" w:hAnsi="Times New Roman"/>
          <w:sz w:val="24"/>
          <w:szCs w:val="24"/>
        </w:rPr>
        <w:t>до</w:t>
      </w:r>
      <w:r w:rsidR="000B5FD1" w:rsidRPr="002A6CBB">
        <w:rPr>
          <w:rFonts w:ascii="Times New Roman" w:hAnsi="Times New Roman"/>
          <w:sz w:val="24"/>
          <w:szCs w:val="24"/>
        </w:rPr>
        <w:t xml:space="preserve">   </w:t>
      </w:r>
      <w:r w:rsidR="000B5FD1">
        <w:rPr>
          <w:rFonts w:ascii="Times New Roman" w:hAnsi="Times New Roman"/>
          <w:sz w:val="24"/>
          <w:szCs w:val="24"/>
          <w:lang w:val="en-US"/>
        </w:rPr>
        <w:t>III</w:t>
      </w:r>
      <w:r w:rsidR="000B5FD1">
        <w:rPr>
          <w:rFonts w:ascii="Times New Roman" w:hAnsi="Times New Roman"/>
          <w:sz w:val="24"/>
          <w:szCs w:val="24"/>
        </w:rPr>
        <w:t xml:space="preserve">) 30 </w:t>
      </w:r>
      <w:proofErr w:type="gramStart"/>
      <w:r w:rsidR="000B5FD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B5FD1">
        <w:rPr>
          <w:rFonts w:ascii="Times New Roman" w:hAnsi="Times New Roman"/>
          <w:sz w:val="24"/>
          <w:szCs w:val="24"/>
        </w:rPr>
        <w:t>.</w:t>
      </w:r>
    </w:p>
    <w:p w:rsidR="000B5FD1" w:rsidRDefault="0054057C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FD1">
        <w:rPr>
          <w:rFonts w:ascii="Times New Roman" w:hAnsi="Times New Roman"/>
          <w:sz w:val="24"/>
          <w:szCs w:val="24"/>
        </w:rPr>
        <w:t xml:space="preserve">4. Каждый педагог ведет диагностическую карту личностного развития </w:t>
      </w:r>
      <w:proofErr w:type="gramStart"/>
      <w:r w:rsidR="000B5FD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B5FD1">
        <w:rPr>
          <w:rFonts w:ascii="Times New Roman" w:hAnsi="Times New Roman"/>
          <w:sz w:val="24"/>
          <w:szCs w:val="24"/>
        </w:rPr>
        <w:t>.</w:t>
      </w:r>
    </w:p>
    <w:p w:rsidR="000B5FD1" w:rsidRDefault="0054057C" w:rsidP="000B5FD1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FD1">
        <w:rPr>
          <w:rFonts w:ascii="Times New Roman" w:hAnsi="Times New Roman"/>
          <w:sz w:val="24"/>
          <w:szCs w:val="24"/>
        </w:rPr>
        <w:t>По результатам анализа  наиболее высокие результаты были показаны в объединениях, где занимаются подростки 12-16 лет по  программам базового и продвинутого  уровня, а также  спортсмены, мотивированные на высокие спортивные результаты</w:t>
      </w:r>
      <w:r w:rsidR="00DD6256">
        <w:rPr>
          <w:rFonts w:ascii="Times New Roman" w:hAnsi="Times New Roman"/>
          <w:sz w:val="24"/>
          <w:szCs w:val="24"/>
        </w:rPr>
        <w:t>: в</w:t>
      </w:r>
      <w:r w:rsidR="000B5FD1">
        <w:rPr>
          <w:rFonts w:ascii="Times New Roman" w:hAnsi="Times New Roman"/>
          <w:sz w:val="24"/>
          <w:szCs w:val="24"/>
        </w:rPr>
        <w:t>ысокий уровень –</w:t>
      </w:r>
      <w:r w:rsidR="00DD6256">
        <w:rPr>
          <w:rFonts w:ascii="Times New Roman" w:hAnsi="Times New Roman"/>
          <w:sz w:val="24"/>
          <w:szCs w:val="24"/>
        </w:rPr>
        <w:t xml:space="preserve"> </w:t>
      </w:r>
      <w:r w:rsidR="000B5FD1">
        <w:rPr>
          <w:rFonts w:ascii="Times New Roman" w:hAnsi="Times New Roman"/>
          <w:sz w:val="24"/>
          <w:szCs w:val="24"/>
        </w:rPr>
        <w:t>80%</w:t>
      </w:r>
      <w:r w:rsidR="00DD6256">
        <w:rPr>
          <w:rFonts w:ascii="Times New Roman" w:hAnsi="Times New Roman"/>
          <w:sz w:val="24"/>
          <w:szCs w:val="24"/>
        </w:rPr>
        <w:t>, с</w:t>
      </w:r>
      <w:r w:rsidR="000B5FD1">
        <w:rPr>
          <w:rFonts w:ascii="Times New Roman" w:hAnsi="Times New Roman"/>
          <w:sz w:val="24"/>
          <w:szCs w:val="24"/>
        </w:rPr>
        <w:t>редний – 20%</w:t>
      </w:r>
      <w:r w:rsidR="00DD6256">
        <w:rPr>
          <w:rFonts w:ascii="Times New Roman" w:hAnsi="Times New Roman"/>
          <w:sz w:val="24"/>
          <w:szCs w:val="24"/>
        </w:rPr>
        <w:t>.</w:t>
      </w:r>
    </w:p>
    <w:p w:rsidR="005F13C9" w:rsidRDefault="0054057C" w:rsidP="0054057C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FD1">
        <w:rPr>
          <w:rFonts w:ascii="Times New Roman" w:hAnsi="Times New Roman"/>
          <w:sz w:val="24"/>
          <w:szCs w:val="24"/>
        </w:rPr>
        <w:t xml:space="preserve"> В группах детей младшего возраста и детей, занимающихся по  программам   ознакомительного уровня</w:t>
      </w:r>
      <w:r w:rsidR="00DD6256">
        <w:rPr>
          <w:rFonts w:ascii="Times New Roman" w:hAnsi="Times New Roman"/>
          <w:sz w:val="24"/>
          <w:szCs w:val="24"/>
        </w:rPr>
        <w:t>,</w:t>
      </w:r>
      <w:r w:rsidR="000B5FD1">
        <w:rPr>
          <w:rFonts w:ascii="Times New Roman" w:hAnsi="Times New Roman"/>
          <w:sz w:val="24"/>
          <w:szCs w:val="24"/>
        </w:rPr>
        <w:t xml:space="preserve"> у</w:t>
      </w:r>
      <w:r w:rsidR="00DD6256">
        <w:rPr>
          <w:rFonts w:ascii="Times New Roman" w:hAnsi="Times New Roman"/>
          <w:sz w:val="24"/>
          <w:szCs w:val="24"/>
        </w:rPr>
        <w:t>ровень личностного развития</w:t>
      </w:r>
      <w:r w:rsidR="000B5FD1">
        <w:rPr>
          <w:rFonts w:ascii="Times New Roman" w:hAnsi="Times New Roman"/>
          <w:sz w:val="24"/>
          <w:szCs w:val="24"/>
        </w:rPr>
        <w:t>:</w:t>
      </w:r>
      <w:r w:rsidR="00DD6256">
        <w:rPr>
          <w:rFonts w:ascii="Times New Roman" w:hAnsi="Times New Roman"/>
          <w:sz w:val="24"/>
          <w:szCs w:val="24"/>
        </w:rPr>
        <w:t xml:space="preserve"> в</w:t>
      </w:r>
      <w:r w:rsidR="000B5FD1">
        <w:rPr>
          <w:rFonts w:ascii="Times New Roman" w:hAnsi="Times New Roman"/>
          <w:sz w:val="24"/>
          <w:szCs w:val="24"/>
        </w:rPr>
        <w:t>ысокий уровень – 40%</w:t>
      </w:r>
      <w:r w:rsidR="00DD6256">
        <w:rPr>
          <w:rFonts w:ascii="Times New Roman" w:hAnsi="Times New Roman"/>
          <w:sz w:val="24"/>
          <w:szCs w:val="24"/>
        </w:rPr>
        <w:t>, с</w:t>
      </w:r>
      <w:r w:rsidR="000B5FD1">
        <w:rPr>
          <w:rFonts w:ascii="Times New Roman" w:hAnsi="Times New Roman"/>
          <w:sz w:val="24"/>
          <w:szCs w:val="24"/>
        </w:rPr>
        <w:t>редний – 50%</w:t>
      </w:r>
      <w:r w:rsidR="00DD6256">
        <w:rPr>
          <w:rFonts w:ascii="Times New Roman" w:hAnsi="Times New Roman"/>
          <w:sz w:val="24"/>
          <w:szCs w:val="24"/>
        </w:rPr>
        <w:t>, н</w:t>
      </w:r>
      <w:r w:rsidR="000B5FD1">
        <w:rPr>
          <w:rFonts w:ascii="Times New Roman" w:hAnsi="Times New Roman"/>
          <w:sz w:val="24"/>
          <w:szCs w:val="24"/>
        </w:rPr>
        <w:t>изкий – 10%</w:t>
      </w:r>
      <w:r w:rsidR="00DD6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54057C" w:rsidRDefault="0054057C" w:rsidP="0054057C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Качество усвоения образовательной программы в отделениях </w:t>
      </w:r>
      <w:r w:rsidRPr="0054057C">
        <w:rPr>
          <w:rFonts w:ascii="Times New Roman" w:hAnsi="Times New Roman"/>
          <w:sz w:val="24"/>
          <w:szCs w:val="24"/>
          <w:u w:val="single"/>
        </w:rPr>
        <w:t>МБОУ ДО «ДЮСШ №1»</w:t>
      </w:r>
      <w:r>
        <w:rPr>
          <w:rFonts w:ascii="Times New Roman" w:hAnsi="Times New Roman"/>
          <w:sz w:val="24"/>
          <w:szCs w:val="24"/>
        </w:rPr>
        <w:t xml:space="preserve"> по видам спорта оценивается по результатам аттестации (контрольным нормативам), успешностью выступления команд на соревнованиях различного уровня (выполнение разрядных норм).</w:t>
      </w:r>
    </w:p>
    <w:p w:rsidR="0054057C" w:rsidRDefault="0054057C" w:rsidP="0054057C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протяжении последних 3-х лет 95 % обучающихся по результатам аттестации переводятся на следующий год обучения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программы). У 98 % обучающихся наблюдается прирост показателей по ОФП и СФП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программы).</w:t>
      </w:r>
    </w:p>
    <w:p w:rsidR="0054057C" w:rsidRPr="00445D3F" w:rsidRDefault="0054057C" w:rsidP="00DD6256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5144F">
        <w:rPr>
          <w:rFonts w:ascii="Times New Roman" w:hAnsi="Times New Roman"/>
          <w:sz w:val="24"/>
          <w:szCs w:val="24"/>
        </w:rPr>
        <w:tab/>
        <w:t>В связи со снятием карантинных антивирусных мер количество соревнований увеличилось, что приводит к увеличению разрядников. Успешность выступления на соревнованиях достаточно высокая.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4536"/>
      </w:tblGrid>
      <w:tr w:rsidR="0054057C" w:rsidRPr="002E12C9" w:rsidTr="00250ADF">
        <w:trPr>
          <w:trHeight w:val="882"/>
        </w:trPr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Кубок ЗТР Т. Зеленцовой </w:t>
            </w:r>
          </w:p>
          <w:p w:rsidR="0054057C" w:rsidRPr="002E12C9" w:rsidRDefault="0054057C" w:rsidP="0025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г. Киров</w:t>
            </w:r>
            <w:r w:rsidR="00250ADF" w:rsidRPr="002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ADF">
              <w:rPr>
                <w:rFonts w:ascii="Times New Roman" w:hAnsi="Times New Roman"/>
                <w:sz w:val="24"/>
                <w:szCs w:val="24"/>
              </w:rPr>
              <w:t>(</w:t>
            </w:r>
            <w:r w:rsidR="00250ADF" w:rsidRPr="002E12C9">
              <w:rPr>
                <w:rFonts w:ascii="Times New Roman" w:hAnsi="Times New Roman"/>
                <w:sz w:val="24"/>
                <w:szCs w:val="24"/>
              </w:rPr>
              <w:t>многоборье</w:t>
            </w:r>
            <w:r w:rsidR="00250A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 xml:space="preserve">1 м. 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4 м.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4 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Третьякова Полина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Филимонов Максим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Волков Игорь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 xml:space="preserve">Кубок УР </w:t>
            </w:r>
            <w:proofErr w:type="gramStart"/>
            <w:r w:rsidRPr="002E12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12C9">
              <w:rPr>
                <w:rFonts w:ascii="Times New Roman" w:hAnsi="Times New Roman"/>
                <w:sz w:val="24"/>
                <w:szCs w:val="24"/>
              </w:rPr>
              <w:t>. Ижевск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2 м. 800м.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2E12C9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Первенство РФ по пулевой стрельбе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C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команда 3 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Касаткин Матвей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Турунцев</w:t>
            </w:r>
            <w:proofErr w:type="spellEnd"/>
            <w:r w:rsidRPr="002E12C9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Фомин Владимир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Всероссийские соревнования по пулевой стрельбе памяти Е.Ф. Драгунова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12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12C9">
              <w:rPr>
                <w:rFonts w:ascii="Times New Roman" w:hAnsi="Times New Roman"/>
                <w:sz w:val="24"/>
                <w:szCs w:val="24"/>
              </w:rPr>
              <w:t>. Глазов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Ельцова</w:t>
            </w:r>
            <w:proofErr w:type="spellEnd"/>
            <w:r w:rsidRPr="002E12C9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 xml:space="preserve">Соколова Софья 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Чемпионат России по пулевой стрельбе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Порошин Даниил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 xml:space="preserve">Первенство УР по легкой атлетике среди юношей и девушек 2004-2005 </w:t>
            </w: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gramStart"/>
            <w:r w:rsidRPr="002E12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C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2м.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1м.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Антонова Дарья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Третьякова Полина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2 этап Первенства УР по биатлону</w:t>
            </w:r>
          </w:p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2м.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1м.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Трефилова Анастасия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Баженова Полина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Первенство УР по боксу</w:t>
            </w:r>
          </w:p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E12C9">
              <w:rPr>
                <w:rFonts w:ascii="Times New Roman" w:eastAsia="Batang" w:hAnsi="Times New Roman"/>
                <w:sz w:val="24"/>
                <w:szCs w:val="24"/>
              </w:rPr>
              <w:t>2м.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E12C9">
              <w:rPr>
                <w:rFonts w:ascii="Times New Roman" w:eastAsia="Batang" w:hAnsi="Times New Roman"/>
                <w:sz w:val="24"/>
                <w:szCs w:val="24"/>
              </w:rPr>
              <w:t>2м.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Демин Родион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Чурилов Владимир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по </w:t>
            </w: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греко</w:t>
            </w:r>
            <w:proofErr w:type="spellEnd"/>
            <w:r w:rsidRPr="002E12C9">
              <w:rPr>
                <w:rFonts w:ascii="Times New Roman" w:hAnsi="Times New Roman"/>
                <w:sz w:val="24"/>
                <w:szCs w:val="24"/>
              </w:rPr>
              <w:t xml:space="preserve"> – римской 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12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12C9">
              <w:rPr>
                <w:rFonts w:ascii="Times New Roman" w:hAnsi="Times New Roman"/>
                <w:sz w:val="24"/>
                <w:szCs w:val="24"/>
              </w:rPr>
              <w:t>. Киров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1м.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3м.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Данилов Павел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Киселев Федор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Кубок УР по спортивной гимнастике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12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12C9">
              <w:rPr>
                <w:rFonts w:ascii="Times New Roman" w:hAnsi="Times New Roman"/>
                <w:sz w:val="24"/>
                <w:szCs w:val="24"/>
              </w:rPr>
              <w:t>. Ижевск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4м.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Андреев Илья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Первенство УР по легкой атлетике среди юношей и девушек 2002-2003 г.г.р.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C9">
              <w:rPr>
                <w:rFonts w:ascii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2м.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2м.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Суворов Михаил</w:t>
            </w:r>
          </w:p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Исупов</w:t>
            </w:r>
            <w:proofErr w:type="spellEnd"/>
            <w:r w:rsidRPr="002E12C9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</w:tr>
      <w:tr w:rsidR="0054057C" w:rsidRPr="002E12C9" w:rsidTr="0054057C">
        <w:tc>
          <w:tcPr>
            <w:tcW w:w="3794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E12C9">
              <w:rPr>
                <w:rFonts w:ascii="Times New Roman" w:hAnsi="Times New Roman"/>
                <w:sz w:val="24"/>
                <w:szCs w:val="24"/>
              </w:rPr>
              <w:t xml:space="preserve"> Всероссийские соревнования класса «А» по боксу на приза ЗМС , чемпиона мира А.К. </w:t>
            </w: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Хаматова</w:t>
            </w:r>
            <w:proofErr w:type="spellEnd"/>
            <w:r w:rsidRPr="002E12C9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417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9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4536" w:type="dxa"/>
            <w:shd w:val="clear" w:color="auto" w:fill="auto"/>
          </w:tcPr>
          <w:p w:rsidR="0054057C" w:rsidRPr="002E12C9" w:rsidRDefault="0054057C" w:rsidP="0054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C9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2E12C9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</w:tr>
    </w:tbl>
    <w:p w:rsidR="002F7737" w:rsidRDefault="00540A75" w:rsidP="002F7737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7737">
        <w:rPr>
          <w:rFonts w:ascii="Times New Roman" w:hAnsi="Times New Roman"/>
          <w:sz w:val="24"/>
          <w:szCs w:val="24"/>
        </w:rPr>
        <w:t xml:space="preserve">Качество усвоения образовательной программы в отделениях по видам спорта в </w:t>
      </w:r>
      <w:r w:rsidR="002F7737" w:rsidRPr="00540A75">
        <w:rPr>
          <w:rFonts w:ascii="Times New Roman" w:hAnsi="Times New Roman"/>
          <w:sz w:val="24"/>
          <w:szCs w:val="24"/>
          <w:u w:val="single"/>
        </w:rPr>
        <w:t>«МБОУ ДО ДЮСШ №2»</w:t>
      </w:r>
      <w:r w:rsidR="002F7737">
        <w:rPr>
          <w:rFonts w:ascii="Times New Roman" w:hAnsi="Times New Roman"/>
          <w:sz w:val="24"/>
          <w:szCs w:val="24"/>
        </w:rPr>
        <w:t xml:space="preserve"> оценивается по результатам аттестации (контрольным нормативам), успешностью выступления команд на соревнованиях различного уровня (выполнение разрядных норм).</w:t>
      </w:r>
      <w:r w:rsidR="00DD6256">
        <w:rPr>
          <w:rFonts w:ascii="Times New Roman" w:hAnsi="Times New Roman"/>
          <w:sz w:val="24"/>
          <w:szCs w:val="24"/>
        </w:rPr>
        <w:t xml:space="preserve"> </w:t>
      </w:r>
      <w:r w:rsidR="002F7737">
        <w:rPr>
          <w:rFonts w:ascii="Times New Roman" w:hAnsi="Times New Roman"/>
          <w:sz w:val="24"/>
          <w:szCs w:val="24"/>
        </w:rPr>
        <w:t>На протяжении последних 3-х лет 95 % обучающихся по результатам аттестации переводятся на следующий год обучения (</w:t>
      </w:r>
      <w:proofErr w:type="spellStart"/>
      <w:r w:rsidR="002F7737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="002F7737">
        <w:rPr>
          <w:rFonts w:ascii="Times New Roman" w:hAnsi="Times New Roman"/>
          <w:sz w:val="24"/>
          <w:szCs w:val="24"/>
        </w:rPr>
        <w:t xml:space="preserve"> программы). У 98 % обучающихся наблюдается прирост показателей по ОФП и СФП (</w:t>
      </w:r>
      <w:proofErr w:type="spellStart"/>
      <w:r w:rsidR="002F773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2F7737">
        <w:rPr>
          <w:rFonts w:ascii="Times New Roman" w:hAnsi="Times New Roman"/>
          <w:sz w:val="24"/>
          <w:szCs w:val="24"/>
        </w:rPr>
        <w:t xml:space="preserve"> программы).</w:t>
      </w:r>
    </w:p>
    <w:p w:rsidR="002F7737" w:rsidRDefault="002F7737" w:rsidP="00540A75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144F">
        <w:rPr>
          <w:rFonts w:ascii="Times New Roman" w:hAnsi="Times New Roman"/>
          <w:sz w:val="24"/>
          <w:szCs w:val="24"/>
        </w:rPr>
        <w:tab/>
        <w:t>В связи со снятием карантинных антивирусных мер количество соревнований увеличилось, что приводит к увеличению разрядников. Успешность выступления на соревнованиях достаточно высокая.</w:t>
      </w:r>
    </w:p>
    <w:p w:rsidR="002F7737" w:rsidRDefault="002F7737" w:rsidP="00540A75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место в Открытом городском</w:t>
      </w:r>
      <w:r w:rsidRPr="00853970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853970">
        <w:rPr>
          <w:rFonts w:ascii="Times New Roman" w:hAnsi="Times New Roman"/>
          <w:sz w:val="24"/>
          <w:szCs w:val="24"/>
        </w:rPr>
        <w:t xml:space="preserve"> по гандболу среди юношей 2010-2011 г.г.р. «Золотая осень»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53970">
        <w:rPr>
          <w:rFonts w:ascii="Times New Roman" w:hAnsi="Times New Roman"/>
          <w:sz w:val="24"/>
          <w:szCs w:val="24"/>
        </w:rPr>
        <w:t>Ч</w:t>
      </w:r>
      <w:proofErr w:type="gramEnd"/>
      <w:r w:rsidRPr="00853970">
        <w:rPr>
          <w:rFonts w:ascii="Times New Roman" w:hAnsi="Times New Roman"/>
          <w:sz w:val="24"/>
          <w:szCs w:val="24"/>
        </w:rPr>
        <w:t>елябинск 24-26.09.2021</w:t>
      </w:r>
      <w:r>
        <w:rPr>
          <w:rFonts w:ascii="Times New Roman" w:hAnsi="Times New Roman"/>
          <w:sz w:val="24"/>
          <w:szCs w:val="24"/>
        </w:rPr>
        <w:t xml:space="preserve"> г.);</w:t>
      </w:r>
    </w:p>
    <w:p w:rsidR="002F7737" w:rsidRDefault="002F7737" w:rsidP="00540A7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место в </w:t>
      </w:r>
      <w:r w:rsidR="005F13C9">
        <w:rPr>
          <w:rFonts w:ascii="Times New Roman" w:hAnsi="Times New Roman"/>
          <w:sz w:val="24"/>
          <w:szCs w:val="24"/>
        </w:rPr>
        <w:t>турнир</w:t>
      </w:r>
      <w:r>
        <w:rPr>
          <w:rFonts w:ascii="Times New Roman" w:hAnsi="Times New Roman"/>
          <w:sz w:val="24"/>
          <w:szCs w:val="24"/>
        </w:rPr>
        <w:t xml:space="preserve"> по хоккею с шайбой среди юношей 2012 г.р. (г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угульма 30.09-03.10.2021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 открытом городском</w:t>
      </w:r>
      <w:r w:rsidRPr="00853970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853970">
        <w:rPr>
          <w:rFonts w:ascii="Times New Roman" w:hAnsi="Times New Roman"/>
          <w:sz w:val="24"/>
          <w:szCs w:val="24"/>
        </w:rPr>
        <w:t xml:space="preserve"> по гандболу среди юношей и девушек 2008</w:t>
      </w:r>
      <w:r>
        <w:rPr>
          <w:rFonts w:ascii="Times New Roman" w:hAnsi="Times New Roman"/>
          <w:sz w:val="24"/>
          <w:szCs w:val="24"/>
        </w:rPr>
        <w:t>-2009 г.г.р., памяти В.В.Коваля (г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жевск </w:t>
      </w:r>
      <w:r w:rsidRPr="00CF3404">
        <w:rPr>
          <w:rFonts w:ascii="Times New Roman" w:hAnsi="Times New Roman"/>
          <w:sz w:val="24"/>
          <w:szCs w:val="24"/>
        </w:rPr>
        <w:t>24-26</w:t>
      </w:r>
      <w:r w:rsidRPr="00853970">
        <w:rPr>
          <w:rFonts w:ascii="Times New Roman" w:hAnsi="Times New Roman"/>
          <w:sz w:val="24"/>
          <w:szCs w:val="24"/>
        </w:rPr>
        <w:t>.</w:t>
      </w:r>
      <w:r w:rsidRPr="00CF3404">
        <w:rPr>
          <w:rFonts w:ascii="Times New Roman" w:hAnsi="Times New Roman"/>
          <w:sz w:val="24"/>
          <w:szCs w:val="24"/>
        </w:rPr>
        <w:t>09</w:t>
      </w:r>
      <w:r w:rsidRPr="00853970">
        <w:rPr>
          <w:rFonts w:ascii="Times New Roman" w:hAnsi="Times New Roman"/>
          <w:sz w:val="24"/>
          <w:szCs w:val="24"/>
        </w:rPr>
        <w:t>.</w:t>
      </w:r>
      <w:r w:rsidRPr="00CF3404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 т</w:t>
      </w:r>
      <w:r w:rsidRPr="000169CF">
        <w:rPr>
          <w:rFonts w:ascii="Times New Roman" w:hAnsi="Times New Roman"/>
          <w:sz w:val="24"/>
          <w:szCs w:val="24"/>
        </w:rPr>
        <w:t>урнир</w:t>
      </w:r>
      <w:r>
        <w:rPr>
          <w:rFonts w:ascii="Times New Roman" w:hAnsi="Times New Roman"/>
          <w:sz w:val="24"/>
          <w:szCs w:val="24"/>
        </w:rPr>
        <w:t>е по волейболу, посвященного</w:t>
      </w:r>
      <w:r w:rsidRPr="000169CF">
        <w:rPr>
          <w:rFonts w:ascii="Times New Roman" w:hAnsi="Times New Roman"/>
          <w:sz w:val="24"/>
          <w:szCs w:val="24"/>
        </w:rPr>
        <w:t xml:space="preserve"> памяти заслуженного тренера России </w:t>
      </w:r>
      <w:proofErr w:type="spellStart"/>
      <w:r w:rsidRPr="000169CF">
        <w:rPr>
          <w:rFonts w:ascii="Times New Roman" w:hAnsi="Times New Roman"/>
          <w:sz w:val="24"/>
          <w:szCs w:val="24"/>
        </w:rPr>
        <w:t>Щуклина</w:t>
      </w:r>
      <w:proofErr w:type="spellEnd"/>
      <w:r w:rsidRPr="000169CF">
        <w:rPr>
          <w:rFonts w:ascii="Times New Roman" w:hAnsi="Times New Roman"/>
          <w:sz w:val="24"/>
          <w:szCs w:val="24"/>
        </w:rPr>
        <w:t xml:space="preserve"> Д.Г. среди команд юношей 2009-2010 г.г.р.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 10.10.2021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в отборочном турнире к Первенству России (ПФО) по волейболу среди команд девушек 2009-2010 г.г.р. (г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 20.11.2021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место в хоккейном турнире  на Кубок М.Т.Калашникова (юноши 2009-2010 г.г.р.)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откинск 22-25.11.2021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 хоккейном турнире на Кубок М.Т.Калашникова (юноши 2005-2006 г.г.р.)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ожга 29.11-01.12.2021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место в межрегиональном первенстве по хоккею «Золотое кольцо» среди юношеских команд 2011-2012 г.г.р. (2 тур) 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айский 25-28.11.2021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в традиционном</w:t>
      </w:r>
      <w:r w:rsidRPr="00EC063B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EC063B">
        <w:rPr>
          <w:rFonts w:ascii="Times New Roman" w:hAnsi="Times New Roman"/>
          <w:sz w:val="24"/>
          <w:szCs w:val="24"/>
        </w:rPr>
        <w:t xml:space="preserve"> по гандболу среди юношей 2005-2007 г.г.р., памяти А.П.Петрякова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елябинск </w:t>
      </w:r>
      <w:r w:rsidRPr="00EC063B">
        <w:rPr>
          <w:rFonts w:ascii="Times New Roman" w:hAnsi="Times New Roman"/>
          <w:sz w:val="24"/>
          <w:szCs w:val="24"/>
        </w:rPr>
        <w:t>17-19.12.2021</w:t>
      </w:r>
      <w:r>
        <w:rPr>
          <w:rFonts w:ascii="Times New Roman" w:hAnsi="Times New Roman"/>
          <w:sz w:val="24"/>
          <w:szCs w:val="24"/>
        </w:rPr>
        <w:t xml:space="preserve">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 хоккейном</w:t>
      </w:r>
      <w:r w:rsidRPr="009C711A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9C711A">
        <w:rPr>
          <w:rFonts w:ascii="Times New Roman" w:hAnsi="Times New Roman"/>
          <w:sz w:val="24"/>
          <w:szCs w:val="24"/>
        </w:rPr>
        <w:t xml:space="preserve"> на Кубок М.Т.Калашникова (</w:t>
      </w:r>
      <w:r>
        <w:rPr>
          <w:rFonts w:ascii="Times New Roman" w:hAnsi="Times New Roman"/>
          <w:sz w:val="24"/>
          <w:szCs w:val="24"/>
        </w:rPr>
        <w:t xml:space="preserve">юноши </w:t>
      </w:r>
      <w:r w:rsidRPr="009C711A">
        <w:rPr>
          <w:rFonts w:ascii="Times New Roman" w:hAnsi="Times New Roman"/>
          <w:sz w:val="24"/>
          <w:szCs w:val="24"/>
        </w:rPr>
        <w:t>2011-2012 г.г.р.)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откинск </w:t>
      </w:r>
      <w:r w:rsidRPr="009C711A">
        <w:rPr>
          <w:rFonts w:ascii="Times New Roman" w:hAnsi="Times New Roman"/>
          <w:sz w:val="24"/>
          <w:szCs w:val="24"/>
        </w:rPr>
        <w:t>13-16.12.2021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 хоккейном</w:t>
      </w:r>
      <w:r w:rsidRPr="009C711A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9C711A">
        <w:rPr>
          <w:rFonts w:ascii="Times New Roman" w:hAnsi="Times New Roman"/>
          <w:sz w:val="24"/>
          <w:szCs w:val="24"/>
        </w:rPr>
        <w:t xml:space="preserve"> на Кубок М.Т.Калашникова (</w:t>
      </w:r>
      <w:r>
        <w:rPr>
          <w:rFonts w:ascii="Times New Roman" w:hAnsi="Times New Roman"/>
          <w:sz w:val="24"/>
          <w:szCs w:val="24"/>
        </w:rPr>
        <w:t xml:space="preserve">юноши </w:t>
      </w:r>
      <w:r w:rsidRPr="009C711A">
        <w:rPr>
          <w:rFonts w:ascii="Times New Roman" w:hAnsi="Times New Roman"/>
          <w:sz w:val="24"/>
          <w:szCs w:val="24"/>
        </w:rPr>
        <w:t>2004 г.р.)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ожга </w:t>
      </w:r>
      <w:r w:rsidRPr="009C711A">
        <w:rPr>
          <w:rFonts w:ascii="Times New Roman" w:hAnsi="Times New Roman"/>
          <w:sz w:val="24"/>
          <w:szCs w:val="24"/>
        </w:rPr>
        <w:t>06-07.12.2021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 хоккейном</w:t>
      </w:r>
      <w:r w:rsidRPr="009C711A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9C711A">
        <w:rPr>
          <w:rFonts w:ascii="Times New Roman" w:hAnsi="Times New Roman"/>
          <w:sz w:val="24"/>
          <w:szCs w:val="24"/>
        </w:rPr>
        <w:t xml:space="preserve"> на Кубок М.Т.Калашникова (</w:t>
      </w:r>
      <w:r>
        <w:rPr>
          <w:rFonts w:ascii="Times New Roman" w:hAnsi="Times New Roman"/>
          <w:sz w:val="24"/>
          <w:szCs w:val="24"/>
        </w:rPr>
        <w:t xml:space="preserve">юноши </w:t>
      </w:r>
      <w:r w:rsidRPr="009C711A">
        <w:rPr>
          <w:rFonts w:ascii="Times New Roman" w:hAnsi="Times New Roman"/>
          <w:sz w:val="24"/>
          <w:szCs w:val="24"/>
        </w:rPr>
        <w:t>2007-2008 г.г.р.)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откинск </w:t>
      </w:r>
      <w:r w:rsidRPr="009C711A">
        <w:rPr>
          <w:rFonts w:ascii="Times New Roman" w:hAnsi="Times New Roman"/>
          <w:sz w:val="24"/>
          <w:szCs w:val="24"/>
        </w:rPr>
        <w:t>20-22.12.2021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и 3 место в Первенстве УР по мини-лапте в зале среди мальчиков и девочек 2010 г.р. и мл. (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онки-ворцы</w:t>
      </w:r>
      <w:proofErr w:type="spellEnd"/>
      <w:r>
        <w:rPr>
          <w:rFonts w:ascii="Times New Roman" w:hAnsi="Times New Roman"/>
          <w:sz w:val="24"/>
          <w:szCs w:val="24"/>
        </w:rPr>
        <w:t xml:space="preserve"> 15.01.2022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место в турнире по хоккею с шайбой «Ледокол» среди юношей 2012 г.р. (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урганово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(Свердловская область 21-23.01.2022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во Всероссийских соревнованиях юных хоккеистов «Золотая шайба» в УР (юноши 2007-2008 г.г.р.) 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 17-1</w:t>
      </w:r>
      <w:r w:rsidRPr="00DC1A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.01.2022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во Всероссийских соревнованиях юных хоккеистов «Золотая шайба» в УР (юноши 2005-2006 г.г.р.) 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 10-12.02.2022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- 2 и 3 место в </w:t>
      </w:r>
      <w:r>
        <w:rPr>
          <w:rFonts w:ascii="Times New Roman" w:hAnsi="Times New Roman"/>
          <w:sz w:val="24"/>
        </w:rPr>
        <w:t>Первенстве УР по волейболу среди команд девушек 2005-2006 г.г.р. (п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алезино 09.02.2022 г.);</w:t>
      </w:r>
    </w:p>
    <w:p w:rsidR="002F7737" w:rsidRPr="00EC063B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- 1 место в Зональных республиканских соревнованиях по хоккею в рамках Спартакиады обучающихся образовательных организаций УР 2021-2022 учебного года (г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откинск 25.02.2022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- 3 место в </w:t>
      </w:r>
      <w:r>
        <w:rPr>
          <w:rFonts w:ascii="Times New Roman" w:hAnsi="Times New Roman"/>
          <w:sz w:val="24"/>
        </w:rPr>
        <w:t>п</w:t>
      </w:r>
      <w:r w:rsidRPr="000630BD">
        <w:rPr>
          <w:rFonts w:ascii="Times New Roman" w:hAnsi="Times New Roman"/>
          <w:sz w:val="24"/>
        </w:rPr>
        <w:t>олуфинал</w:t>
      </w:r>
      <w:r>
        <w:rPr>
          <w:rFonts w:ascii="Times New Roman" w:hAnsi="Times New Roman"/>
          <w:sz w:val="24"/>
        </w:rPr>
        <w:t>е</w:t>
      </w:r>
      <w:r w:rsidRPr="000630BD">
        <w:rPr>
          <w:rFonts w:ascii="Times New Roman" w:hAnsi="Times New Roman"/>
          <w:sz w:val="24"/>
        </w:rPr>
        <w:t xml:space="preserve"> первенства УР по волейболу среди команд девушек 2007-2008 г.г.р.</w:t>
      </w:r>
      <w:r>
        <w:rPr>
          <w:rFonts w:ascii="Times New Roman" w:hAnsi="Times New Roman"/>
          <w:sz w:val="24"/>
        </w:rPr>
        <w:t xml:space="preserve"> (г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жевск 07.03.2022 г.);</w:t>
      </w:r>
    </w:p>
    <w:p w:rsidR="002F7737" w:rsidRPr="00CF3404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- 1 место в </w:t>
      </w:r>
      <w:r>
        <w:rPr>
          <w:rFonts w:ascii="Times New Roman" w:hAnsi="Times New Roman"/>
          <w:sz w:val="24"/>
          <w:szCs w:val="24"/>
        </w:rPr>
        <w:t>турнире «Хрустальная шайба» среди команд юношей 2012 г.р. (г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ожга 25-27.03.2022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в республиканских соревнованиях</w:t>
      </w:r>
      <w:r w:rsidRPr="001646ED">
        <w:rPr>
          <w:rFonts w:ascii="Times New Roman" w:hAnsi="Times New Roman"/>
          <w:sz w:val="24"/>
          <w:szCs w:val="24"/>
        </w:rPr>
        <w:t xml:space="preserve"> юных хоккеистов «Кубок Надежды» в рамках реализации проекта «Всероссийские соревнования юных хоккеистов клуба «Золотая шайба» им. А.В.Тарасова в Удмуртской Республике среди юношей </w:t>
      </w:r>
      <w:r>
        <w:rPr>
          <w:rFonts w:ascii="Times New Roman" w:hAnsi="Times New Roman"/>
          <w:sz w:val="24"/>
          <w:szCs w:val="24"/>
        </w:rPr>
        <w:t>2012 г.р. (г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 05-06.04.2022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в республиканских</w:t>
      </w:r>
      <w:r w:rsidRPr="00723A04">
        <w:rPr>
          <w:rFonts w:ascii="Times New Roman" w:hAnsi="Times New Roman"/>
          <w:sz w:val="24"/>
          <w:szCs w:val="24"/>
        </w:rPr>
        <w:t xml:space="preserve"> соревнования</w:t>
      </w:r>
      <w:r>
        <w:rPr>
          <w:rFonts w:ascii="Times New Roman" w:hAnsi="Times New Roman"/>
          <w:sz w:val="24"/>
          <w:szCs w:val="24"/>
        </w:rPr>
        <w:t>х</w:t>
      </w:r>
      <w:r w:rsidRPr="00723A04">
        <w:rPr>
          <w:rFonts w:ascii="Times New Roman" w:hAnsi="Times New Roman"/>
          <w:sz w:val="24"/>
          <w:szCs w:val="24"/>
        </w:rPr>
        <w:t xml:space="preserve"> юных хоккеистов «Кубок Надежды» в рамках реализации проекта «Всероссийские соревнования юных хоккеистов клуба «Золотая шайба» им. А.В.Тарасова в Удмуртской Республике среди юношей 2009-2010 г.г.р.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 12-13.04.2022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в республиканских</w:t>
      </w:r>
      <w:r w:rsidRPr="00723A04">
        <w:rPr>
          <w:rFonts w:ascii="Times New Roman" w:hAnsi="Times New Roman"/>
          <w:sz w:val="24"/>
          <w:szCs w:val="24"/>
        </w:rPr>
        <w:t xml:space="preserve"> соревнования</w:t>
      </w:r>
      <w:r>
        <w:rPr>
          <w:rFonts w:ascii="Times New Roman" w:hAnsi="Times New Roman"/>
          <w:sz w:val="24"/>
          <w:szCs w:val="24"/>
        </w:rPr>
        <w:t>х</w:t>
      </w:r>
      <w:r w:rsidRPr="00723A04">
        <w:rPr>
          <w:rFonts w:ascii="Times New Roman" w:hAnsi="Times New Roman"/>
          <w:sz w:val="24"/>
          <w:szCs w:val="24"/>
        </w:rPr>
        <w:t xml:space="preserve"> юных хоккеистов «Кубок Надежды» в рамках реализации проекта «Всероссийские соревнования юных хоккеистов клуба «Золотая шайба» им. А.В.Тарасова в Удмуртской Республике среди юношей 2005-2006 г.г.р.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откинск 26-27.04.2022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- 1 место в </w:t>
      </w:r>
      <w:r>
        <w:rPr>
          <w:rFonts w:ascii="Times New Roman" w:hAnsi="Times New Roman"/>
          <w:sz w:val="24"/>
        </w:rPr>
        <w:t>отборе к Первенству УР по волейболу среди команд девушек  до 14 лет (2009-2010 г.г.р.) п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алезино 17.04.2022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 и 2 место в п</w:t>
      </w:r>
      <w:r w:rsidRPr="00C956FB">
        <w:rPr>
          <w:rFonts w:ascii="Times New Roman" w:hAnsi="Times New Roman"/>
          <w:sz w:val="24"/>
        </w:rPr>
        <w:t>олуфинал</w:t>
      </w:r>
      <w:r>
        <w:rPr>
          <w:rFonts w:ascii="Times New Roman" w:hAnsi="Times New Roman"/>
          <w:sz w:val="24"/>
        </w:rPr>
        <w:t>е</w:t>
      </w:r>
      <w:r w:rsidRPr="00C956FB">
        <w:rPr>
          <w:rFonts w:ascii="Times New Roman" w:hAnsi="Times New Roman"/>
          <w:sz w:val="24"/>
        </w:rPr>
        <w:t xml:space="preserve"> Первенства УР по волейболу среди команд девушек до 14 лет (2009-2010 г.г.р.)</w:t>
      </w:r>
      <w:r>
        <w:rPr>
          <w:rFonts w:ascii="Times New Roman" w:hAnsi="Times New Roman"/>
          <w:sz w:val="24"/>
        </w:rPr>
        <w:t xml:space="preserve"> г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жевск 29.04.2022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 место в Зональных республиканских соревнованиях по баскетболу к ХХ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Республиканскому спортивному фестивалю обучающихся образовательных организаций УР (г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ожга 19.04.2022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 место в Первенстве УР по хоккею среди юношей до 16 лет (г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жевск 23.04.2022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- 1 место в </w:t>
      </w:r>
      <w:r>
        <w:rPr>
          <w:rFonts w:ascii="Times New Roman" w:hAnsi="Times New Roman"/>
          <w:sz w:val="24"/>
        </w:rPr>
        <w:t>Межрегиональном турнире по волейболу памяти Осетрова В.Н. среди девушек 2009-2010 г.г.р. (г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елая Холуница 22-24.04.2022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- 3 место в </w:t>
      </w:r>
      <w:r>
        <w:rPr>
          <w:rFonts w:ascii="Times New Roman" w:hAnsi="Times New Roman"/>
          <w:sz w:val="24"/>
          <w:szCs w:val="24"/>
        </w:rPr>
        <w:t>турнире по хоккею  с шайбой «</w:t>
      </w:r>
      <w:r>
        <w:rPr>
          <w:rFonts w:ascii="Times New Roman" w:hAnsi="Times New Roman"/>
          <w:sz w:val="24"/>
          <w:szCs w:val="24"/>
          <w:lang w:val="en-US"/>
        </w:rPr>
        <w:t>CHELNY</w:t>
      </w:r>
      <w:r w:rsidRPr="00772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CUP</w:t>
      </w:r>
      <w:r>
        <w:rPr>
          <w:rFonts w:ascii="Times New Roman" w:hAnsi="Times New Roman"/>
          <w:sz w:val="24"/>
          <w:szCs w:val="24"/>
        </w:rPr>
        <w:t>» (г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абережные Челны 2</w:t>
      </w:r>
      <w:r w:rsidRPr="007E42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-30.04.2022 г.);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- 3 место в </w:t>
      </w:r>
      <w:r>
        <w:rPr>
          <w:rFonts w:ascii="Times New Roman" w:hAnsi="Times New Roman"/>
          <w:sz w:val="24"/>
        </w:rPr>
        <w:t>ф</w:t>
      </w:r>
      <w:r w:rsidRPr="0014303E">
        <w:rPr>
          <w:rFonts w:ascii="Times New Roman" w:hAnsi="Times New Roman"/>
          <w:sz w:val="24"/>
        </w:rPr>
        <w:t>инал</w:t>
      </w:r>
      <w:r>
        <w:rPr>
          <w:rFonts w:ascii="Times New Roman" w:hAnsi="Times New Roman"/>
          <w:sz w:val="24"/>
        </w:rPr>
        <w:t>е</w:t>
      </w:r>
      <w:r w:rsidRPr="0014303E">
        <w:rPr>
          <w:rFonts w:ascii="Times New Roman" w:hAnsi="Times New Roman"/>
          <w:sz w:val="24"/>
        </w:rPr>
        <w:t xml:space="preserve"> Первенства УР по волейболу среди команд девушек до 14 лет (2009-2010 г.г.р.)</w:t>
      </w:r>
      <w:r>
        <w:rPr>
          <w:rFonts w:ascii="Times New Roman" w:hAnsi="Times New Roman"/>
          <w:sz w:val="24"/>
        </w:rPr>
        <w:t xml:space="preserve"> г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жевск 14.05.2022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- 1 место в </w:t>
      </w:r>
      <w:r>
        <w:rPr>
          <w:rFonts w:ascii="Times New Roman" w:hAnsi="Times New Roman"/>
          <w:sz w:val="24"/>
          <w:szCs w:val="24"/>
        </w:rPr>
        <w:t>Зональном первенстве УР по волейболу среди юношей 2010-2011 г.г.р. (полуфинал)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лазов 18.05.2022 г.;</w:t>
      </w:r>
    </w:p>
    <w:p w:rsidR="002F7737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в финале Первенства</w:t>
      </w:r>
      <w:r w:rsidRPr="005F6616">
        <w:rPr>
          <w:rFonts w:ascii="Times New Roman" w:hAnsi="Times New Roman"/>
          <w:sz w:val="24"/>
          <w:szCs w:val="24"/>
        </w:rPr>
        <w:t xml:space="preserve"> УР по волейболу среди команд юношей 2010-2011 г.г.р.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 21-22.05.2022 г.);</w:t>
      </w:r>
    </w:p>
    <w:p w:rsidR="002F7737" w:rsidRPr="000103BD" w:rsidRDefault="002F7737" w:rsidP="00540A75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3BD">
        <w:rPr>
          <w:rFonts w:ascii="Times New Roman" w:hAnsi="Times New Roman"/>
          <w:sz w:val="24"/>
          <w:szCs w:val="24"/>
        </w:rPr>
        <w:t>В сезоне 2021-2022 годов команд</w:t>
      </w:r>
      <w:r>
        <w:rPr>
          <w:rFonts w:ascii="Times New Roman" w:hAnsi="Times New Roman"/>
          <w:sz w:val="24"/>
          <w:szCs w:val="24"/>
        </w:rPr>
        <w:t>а юношей 2007-2008 г.г.р.</w:t>
      </w:r>
      <w:r w:rsidRPr="000103BD">
        <w:rPr>
          <w:rFonts w:ascii="Times New Roman" w:hAnsi="Times New Roman"/>
          <w:sz w:val="24"/>
          <w:szCs w:val="24"/>
        </w:rPr>
        <w:t xml:space="preserve"> становится победителями Всероссийских соревнований юных хоккеистов «Золотая шайба» им.</w:t>
      </w:r>
      <w:r w:rsidR="005F13C9">
        <w:rPr>
          <w:rFonts w:ascii="Times New Roman" w:hAnsi="Times New Roman"/>
          <w:sz w:val="24"/>
          <w:szCs w:val="24"/>
        </w:rPr>
        <w:t xml:space="preserve"> </w:t>
      </w:r>
      <w:r w:rsidRPr="000103BD">
        <w:rPr>
          <w:rFonts w:ascii="Times New Roman" w:hAnsi="Times New Roman"/>
          <w:sz w:val="24"/>
          <w:szCs w:val="24"/>
        </w:rPr>
        <w:t>А.В.Тарасова в УР</w:t>
      </w:r>
      <w:r>
        <w:rPr>
          <w:rFonts w:ascii="Times New Roman" w:hAnsi="Times New Roman"/>
          <w:sz w:val="24"/>
          <w:szCs w:val="24"/>
        </w:rPr>
        <w:t xml:space="preserve"> и выходит в финал,</w:t>
      </w:r>
      <w:r w:rsidRPr="00075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чем отправилась представлять город Глазов на </w:t>
      </w:r>
      <w:r w:rsidRPr="006C0EF2">
        <w:rPr>
          <w:rFonts w:ascii="Times New Roman" w:hAnsi="Times New Roman"/>
          <w:sz w:val="24"/>
          <w:szCs w:val="24"/>
        </w:rPr>
        <w:t>Всероссийские финальные соревнования юных хоккеистов клуба «Золотая шайба» им. А.В.Тарасова</w:t>
      </w:r>
      <w:r>
        <w:rPr>
          <w:rFonts w:ascii="Times New Roman" w:hAnsi="Times New Roman"/>
          <w:sz w:val="24"/>
          <w:szCs w:val="24"/>
        </w:rPr>
        <w:t xml:space="preserve"> в д.</w:t>
      </w:r>
      <w:r w:rsidR="00DD6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Большой Суходол (Нижегородская обл.)</w:t>
      </w:r>
      <w:proofErr w:type="gramEnd"/>
    </w:p>
    <w:p w:rsidR="002F7737" w:rsidRPr="007865F0" w:rsidRDefault="002F7737" w:rsidP="00540A75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F8C">
        <w:rPr>
          <w:rFonts w:ascii="Times New Roman" w:hAnsi="Times New Roman"/>
          <w:sz w:val="24"/>
          <w:szCs w:val="24"/>
        </w:rPr>
        <w:tab/>
        <w:t xml:space="preserve">Неудачным следует признать выступление команд волейболистов в </w:t>
      </w:r>
      <w:r w:rsidRPr="00555F8C">
        <w:rPr>
          <w:rFonts w:ascii="Times New Roman" w:hAnsi="Times New Roman"/>
          <w:sz w:val="24"/>
        </w:rPr>
        <w:t>зональных республиканских соревнованиях по волейболу в рамках Спартакиады обучающихся образовательных организаций УР 2021-2022 учебного года</w:t>
      </w:r>
      <w:r w:rsidR="00DD6256">
        <w:rPr>
          <w:rFonts w:ascii="Times New Roman" w:hAnsi="Times New Roman"/>
          <w:sz w:val="24"/>
        </w:rPr>
        <w:t>,</w:t>
      </w:r>
      <w:r w:rsidRPr="00555F8C">
        <w:rPr>
          <w:rFonts w:ascii="Times New Roman" w:hAnsi="Times New Roman"/>
          <w:sz w:val="24"/>
        </w:rPr>
        <w:t xml:space="preserve"> заняв 4 место из 4 команд</w:t>
      </w:r>
      <w:r w:rsidR="00DD6256">
        <w:rPr>
          <w:rFonts w:ascii="Times New Roman" w:hAnsi="Times New Roman"/>
          <w:sz w:val="24"/>
        </w:rPr>
        <w:t>.</w:t>
      </w:r>
      <w:r w:rsidRPr="00555F8C">
        <w:rPr>
          <w:rFonts w:ascii="Times New Roman" w:hAnsi="Times New Roman"/>
          <w:sz w:val="24"/>
          <w:szCs w:val="24"/>
        </w:rPr>
        <w:t xml:space="preserve"> </w:t>
      </w:r>
      <w:r w:rsidR="00DD6256">
        <w:rPr>
          <w:rFonts w:ascii="Times New Roman" w:hAnsi="Times New Roman"/>
          <w:sz w:val="24"/>
          <w:szCs w:val="24"/>
        </w:rPr>
        <w:t>На</w:t>
      </w:r>
      <w:r w:rsidRPr="00555F8C">
        <w:rPr>
          <w:rFonts w:ascii="Times New Roman" w:hAnsi="Times New Roman"/>
          <w:sz w:val="24"/>
          <w:szCs w:val="24"/>
        </w:rPr>
        <w:t xml:space="preserve"> это есть и объективные причины.</w:t>
      </w:r>
    </w:p>
    <w:p w:rsidR="00967924" w:rsidRPr="000461D1" w:rsidRDefault="00967924" w:rsidP="00967924">
      <w:pPr>
        <w:pStyle w:val="3"/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1D1">
        <w:rPr>
          <w:rFonts w:ascii="Times New Roman" w:hAnsi="Times New Roman"/>
          <w:sz w:val="24"/>
          <w:szCs w:val="24"/>
        </w:rPr>
        <w:t xml:space="preserve">В связи </w:t>
      </w:r>
      <w:r w:rsidR="00CD06C5" w:rsidRPr="000461D1">
        <w:rPr>
          <w:rFonts w:ascii="Times New Roman" w:hAnsi="Times New Roman"/>
          <w:sz w:val="24"/>
          <w:szCs w:val="24"/>
        </w:rPr>
        <w:t>с тем, что образовательные</w:t>
      </w:r>
      <w:r w:rsidRPr="000461D1">
        <w:rPr>
          <w:rFonts w:ascii="Times New Roman" w:hAnsi="Times New Roman"/>
          <w:sz w:val="24"/>
          <w:szCs w:val="24"/>
        </w:rPr>
        <w:t xml:space="preserve"> организации</w:t>
      </w:r>
      <w:r w:rsidR="00CD06C5" w:rsidRPr="000461D1">
        <w:rPr>
          <w:rFonts w:ascii="Times New Roman" w:hAnsi="Times New Roman"/>
          <w:sz w:val="24"/>
          <w:szCs w:val="24"/>
        </w:rPr>
        <w:t xml:space="preserve"> в последнее время чаще используют </w:t>
      </w:r>
      <w:r w:rsidRPr="000461D1">
        <w:rPr>
          <w:rFonts w:ascii="Times New Roman" w:hAnsi="Times New Roman"/>
          <w:sz w:val="24"/>
          <w:szCs w:val="24"/>
        </w:rPr>
        <w:t>дистанционную форму обучения, педагогами для организации образовательного процесса использ</w:t>
      </w:r>
      <w:r w:rsidR="00CD06C5" w:rsidRPr="000461D1">
        <w:rPr>
          <w:rFonts w:ascii="Times New Roman" w:hAnsi="Times New Roman"/>
          <w:sz w:val="24"/>
          <w:szCs w:val="24"/>
        </w:rPr>
        <w:t xml:space="preserve">уются </w:t>
      </w:r>
      <w:r w:rsidRPr="000461D1">
        <w:rPr>
          <w:rFonts w:ascii="Times New Roman" w:hAnsi="Times New Roman"/>
          <w:sz w:val="24"/>
          <w:szCs w:val="24"/>
        </w:rPr>
        <w:t xml:space="preserve"> платформ</w:t>
      </w:r>
      <w:r w:rsidR="00DD6256">
        <w:rPr>
          <w:rFonts w:ascii="Times New Roman" w:hAnsi="Times New Roman"/>
          <w:sz w:val="24"/>
          <w:szCs w:val="24"/>
        </w:rPr>
        <w:t>ы</w:t>
      </w:r>
      <w:r w:rsidRPr="00046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1D1">
        <w:rPr>
          <w:rFonts w:ascii="Times New Roman" w:hAnsi="Times New Roman"/>
          <w:sz w:val="24"/>
          <w:szCs w:val="24"/>
          <w:lang w:val="en-US"/>
        </w:rPr>
        <w:t>ISchool</w:t>
      </w:r>
      <w:proofErr w:type="spellEnd"/>
      <w:r w:rsidRPr="000461D1">
        <w:rPr>
          <w:rFonts w:ascii="Times New Roman" w:hAnsi="Times New Roman"/>
          <w:sz w:val="24"/>
          <w:szCs w:val="24"/>
        </w:rPr>
        <w:t>,</w:t>
      </w:r>
      <w:r w:rsidR="00CD06C5" w:rsidRPr="00046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6C5" w:rsidRPr="000461D1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="00CD06C5" w:rsidRPr="00046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06C5" w:rsidRPr="000461D1">
        <w:rPr>
          <w:rFonts w:ascii="Times New Roman" w:hAnsi="Times New Roman"/>
          <w:sz w:val="24"/>
          <w:szCs w:val="24"/>
          <w:lang w:val="en-US"/>
        </w:rPr>
        <w:t>Uchi</w:t>
      </w:r>
      <w:proofErr w:type="spellEnd"/>
      <w:r w:rsidR="00CD06C5" w:rsidRPr="000461D1">
        <w:rPr>
          <w:rFonts w:ascii="Times New Roman" w:hAnsi="Times New Roman"/>
          <w:sz w:val="24"/>
          <w:szCs w:val="24"/>
        </w:rPr>
        <w:t>.</w:t>
      </w:r>
      <w:proofErr w:type="spellStart"/>
      <w:r w:rsidR="00CD06C5" w:rsidRPr="000461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D06C5" w:rsidRPr="000461D1">
        <w:rPr>
          <w:rFonts w:ascii="Times New Roman" w:hAnsi="Times New Roman"/>
          <w:sz w:val="24"/>
          <w:szCs w:val="24"/>
        </w:rPr>
        <w:t xml:space="preserve">, </w:t>
      </w:r>
      <w:r w:rsidRPr="000461D1">
        <w:rPr>
          <w:rFonts w:ascii="Times New Roman" w:hAnsi="Times New Roman"/>
          <w:sz w:val="24"/>
          <w:szCs w:val="24"/>
        </w:rPr>
        <w:t xml:space="preserve"> социальная сеть «</w:t>
      </w:r>
      <w:proofErr w:type="spellStart"/>
      <w:r w:rsidRPr="000461D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461D1">
        <w:rPr>
          <w:rFonts w:ascii="Times New Roman" w:hAnsi="Times New Roman"/>
          <w:sz w:val="24"/>
          <w:szCs w:val="24"/>
        </w:rPr>
        <w:t>»</w:t>
      </w:r>
      <w:r w:rsidR="00CD06C5" w:rsidRPr="00046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06C5" w:rsidRPr="000461D1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="00CD06C5" w:rsidRPr="000461D1">
        <w:rPr>
          <w:rFonts w:ascii="Times New Roman" w:hAnsi="Times New Roman"/>
          <w:sz w:val="24"/>
          <w:szCs w:val="24"/>
        </w:rPr>
        <w:t xml:space="preserve">, </w:t>
      </w:r>
      <w:r w:rsidRPr="000461D1">
        <w:rPr>
          <w:rFonts w:ascii="Times New Roman" w:hAnsi="Times New Roman"/>
          <w:sz w:val="24"/>
          <w:szCs w:val="24"/>
        </w:rPr>
        <w:t xml:space="preserve">личные сайты педагогов – выкладывался теоретический материал для изучения, видеоматериал для изучения и закрепления, тесты и задания для проверки и контроля знаний.  </w:t>
      </w:r>
      <w:proofErr w:type="gramEnd"/>
    </w:p>
    <w:p w:rsidR="00967924" w:rsidRPr="00B41E6C" w:rsidRDefault="00967924" w:rsidP="002B5D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В работе методических объединений учреждений дополнительного образования  успешно зарекомендовали себя следующие формы работы:</w:t>
      </w:r>
    </w:p>
    <w:p w:rsidR="00967924" w:rsidRPr="00B41E6C" w:rsidRDefault="00967924" w:rsidP="002B5DC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1.Работа творческих групп;</w:t>
      </w:r>
    </w:p>
    <w:p w:rsidR="00967924" w:rsidRPr="00B41E6C" w:rsidRDefault="00967924" w:rsidP="002B5DC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2. Методические оперативные совещания;</w:t>
      </w:r>
    </w:p>
    <w:p w:rsidR="00967924" w:rsidRPr="00B41E6C" w:rsidRDefault="00967924" w:rsidP="002B5DC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3.Тематические педсоветы;</w:t>
      </w:r>
    </w:p>
    <w:p w:rsidR="00967924" w:rsidRPr="00B41E6C" w:rsidRDefault="00967924" w:rsidP="002B5DC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4. Наставничество – «Школа молодого педагога»;</w:t>
      </w:r>
    </w:p>
    <w:p w:rsidR="00967924" w:rsidRPr="00B41E6C" w:rsidRDefault="00967924" w:rsidP="002B5DC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5. Индивидуальная работа над темой самообразования;</w:t>
      </w:r>
    </w:p>
    <w:p w:rsidR="00967924" w:rsidRPr="00B41E6C" w:rsidRDefault="00967924" w:rsidP="002B5DC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6. Конкурсы  профессионального мастерства в рамках учреждения (МБОУ ДО ДЮЦ, МБОУ ДО СЮТ);</w:t>
      </w:r>
    </w:p>
    <w:p w:rsidR="00967924" w:rsidRPr="00B41E6C" w:rsidRDefault="00967924" w:rsidP="002B5DC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1E6C">
        <w:rPr>
          <w:rFonts w:ascii="Times New Roman" w:hAnsi="Times New Roman"/>
          <w:sz w:val="24"/>
          <w:szCs w:val="24"/>
        </w:rPr>
        <w:t>7. Психолого-педагогический консилиум</w:t>
      </w:r>
    </w:p>
    <w:p w:rsidR="009A0565" w:rsidRDefault="00D24581" w:rsidP="00D24581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1D1">
        <w:rPr>
          <w:rFonts w:ascii="Times New Roman" w:hAnsi="Times New Roman"/>
          <w:i/>
          <w:sz w:val="24"/>
          <w:szCs w:val="24"/>
        </w:rPr>
        <w:tab/>
      </w:r>
      <w:r w:rsidRPr="00C175C5">
        <w:rPr>
          <w:rFonts w:ascii="Times New Roman" w:hAnsi="Times New Roman"/>
          <w:i/>
          <w:sz w:val="24"/>
          <w:szCs w:val="24"/>
        </w:rPr>
        <w:tab/>
      </w:r>
      <w:r w:rsidR="00967924" w:rsidRPr="00C175C5">
        <w:rPr>
          <w:rFonts w:ascii="Times New Roman" w:hAnsi="Times New Roman"/>
          <w:i/>
          <w:sz w:val="24"/>
          <w:szCs w:val="24"/>
        </w:rPr>
        <w:t>Проведение и результаты городских и республиканских НПК</w:t>
      </w:r>
      <w:r w:rsidR="00967924" w:rsidRPr="00C175C5">
        <w:rPr>
          <w:rFonts w:ascii="Times New Roman" w:hAnsi="Times New Roman"/>
          <w:sz w:val="24"/>
          <w:szCs w:val="24"/>
        </w:rPr>
        <w:t xml:space="preserve">, в динамике с прошлым годом количества участников </w:t>
      </w:r>
      <w:r w:rsidR="009A0565" w:rsidRPr="00C175C5">
        <w:rPr>
          <w:rFonts w:ascii="Times New Roman" w:hAnsi="Times New Roman"/>
          <w:sz w:val="24"/>
          <w:szCs w:val="24"/>
        </w:rPr>
        <w:t>остается прежним, в отдельных учреждениях наблюдается спад. Из причин отмечается</w:t>
      </w:r>
      <w:r w:rsidRPr="00C175C5">
        <w:rPr>
          <w:rFonts w:ascii="Times New Roman" w:hAnsi="Times New Roman"/>
          <w:sz w:val="24"/>
          <w:szCs w:val="24"/>
        </w:rPr>
        <w:t xml:space="preserve">, уменьшая количество, </w:t>
      </w:r>
      <w:r w:rsidR="009A0565" w:rsidRPr="00C175C5">
        <w:rPr>
          <w:rFonts w:ascii="Times New Roman" w:hAnsi="Times New Roman"/>
          <w:sz w:val="24"/>
          <w:szCs w:val="24"/>
        </w:rPr>
        <w:t>повыш</w:t>
      </w:r>
      <w:r w:rsidRPr="00C175C5">
        <w:rPr>
          <w:rFonts w:ascii="Times New Roman" w:hAnsi="Times New Roman"/>
          <w:sz w:val="24"/>
          <w:szCs w:val="24"/>
        </w:rPr>
        <w:t xml:space="preserve">ается </w:t>
      </w:r>
      <w:r w:rsidR="009A0565" w:rsidRPr="00C175C5">
        <w:rPr>
          <w:rFonts w:ascii="Times New Roman" w:hAnsi="Times New Roman"/>
          <w:sz w:val="24"/>
          <w:szCs w:val="24"/>
        </w:rPr>
        <w:t xml:space="preserve"> качественный показатель.</w:t>
      </w:r>
    </w:p>
    <w:p w:rsidR="002B5DCE" w:rsidRDefault="002B5DCE" w:rsidP="002B5DCE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сравнению с прошлым учебным годом количество участников МБОУ ДО «ДДК» </w:t>
      </w:r>
      <w:proofErr w:type="gramStart"/>
      <w:r>
        <w:rPr>
          <w:rFonts w:ascii="Times New Roman" w:hAnsi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НПК увеличилось почти в 2 разка,  также увеличилось количество участников-призеров. Показатели участия в НПК всероссийского уровня  увеличились по сравнению с прошлым годом. Повышение процента участия в НПК связано с повышением методической и научно-исследовательской компетенций педагогов дополнительного образования. Также этот показатель вырос благодаря проведению </w:t>
      </w:r>
      <w:proofErr w:type="gramStart"/>
      <w:r>
        <w:rPr>
          <w:rFonts w:ascii="Times New Roman" w:hAnsi="Times New Roman"/>
          <w:sz w:val="24"/>
          <w:szCs w:val="24"/>
        </w:rPr>
        <w:t>очных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НПК внутри организации среди обучающихся МБОУ ДО «ДДК».</w:t>
      </w:r>
    </w:p>
    <w:p w:rsidR="002B5DCE" w:rsidRDefault="002B5DCE" w:rsidP="002B5DCE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1E6C">
        <w:rPr>
          <w:rFonts w:ascii="Times New Roman" w:hAnsi="Times New Roman"/>
          <w:sz w:val="24"/>
          <w:szCs w:val="24"/>
        </w:rPr>
        <w:t>В целях реализации</w:t>
      </w:r>
      <w:r w:rsidRPr="002B5DCE">
        <w:rPr>
          <w:rFonts w:ascii="Times New Roman" w:hAnsi="Times New Roman"/>
          <w:sz w:val="24"/>
          <w:szCs w:val="24"/>
        </w:rPr>
        <w:t xml:space="preserve"> мероприятий по развитию одаренных и высокомотивированных детей педагоги МБОУ ДО СЮТ разрабатывают интеллектуальную тактику активного участия детей в научно-практических конференциях различного уровн</w:t>
      </w:r>
      <w:r w:rsidR="00B41E6C">
        <w:rPr>
          <w:rFonts w:ascii="Times New Roman" w:hAnsi="Times New Roman"/>
          <w:sz w:val="24"/>
          <w:szCs w:val="24"/>
        </w:rPr>
        <w:t>я</w:t>
      </w:r>
      <w:r w:rsidRPr="002B5DCE">
        <w:rPr>
          <w:rFonts w:ascii="Times New Roman" w:hAnsi="Times New Roman"/>
          <w:sz w:val="24"/>
          <w:szCs w:val="24"/>
        </w:rPr>
        <w:t>. Участие в проектных и исследовательских конференциях с</w:t>
      </w:r>
      <w:r w:rsidR="00B41E6C">
        <w:rPr>
          <w:rFonts w:ascii="Times New Roman" w:hAnsi="Times New Roman"/>
          <w:sz w:val="24"/>
          <w:szCs w:val="24"/>
        </w:rPr>
        <w:t>пособствуе</w:t>
      </w:r>
      <w:r w:rsidRPr="002B5DCE">
        <w:rPr>
          <w:rFonts w:ascii="Times New Roman" w:hAnsi="Times New Roman"/>
          <w:sz w:val="24"/>
          <w:szCs w:val="24"/>
        </w:rPr>
        <w:t>т выработке навыков самостоятельной работы, примен</w:t>
      </w:r>
      <w:r w:rsidR="00B41E6C">
        <w:rPr>
          <w:rFonts w:ascii="Times New Roman" w:hAnsi="Times New Roman"/>
          <w:sz w:val="24"/>
          <w:szCs w:val="24"/>
        </w:rPr>
        <w:t>ению</w:t>
      </w:r>
      <w:r w:rsidRPr="002B5DCE">
        <w:rPr>
          <w:rFonts w:ascii="Times New Roman" w:hAnsi="Times New Roman"/>
          <w:sz w:val="24"/>
          <w:szCs w:val="24"/>
        </w:rPr>
        <w:t xml:space="preserve"> знани</w:t>
      </w:r>
      <w:r w:rsidR="00B41E6C">
        <w:rPr>
          <w:rFonts w:ascii="Times New Roman" w:hAnsi="Times New Roman"/>
          <w:sz w:val="24"/>
          <w:szCs w:val="24"/>
        </w:rPr>
        <w:t>й</w:t>
      </w:r>
      <w:r w:rsidRPr="002B5DCE">
        <w:rPr>
          <w:rFonts w:ascii="Times New Roman" w:hAnsi="Times New Roman"/>
          <w:sz w:val="24"/>
          <w:szCs w:val="24"/>
        </w:rPr>
        <w:t xml:space="preserve"> на практике, способствует выработке умений публичного выступления, учит отстаивать свои взгляды и общению среди сверстников.</w:t>
      </w:r>
    </w:p>
    <w:p w:rsidR="002B5DCE" w:rsidRPr="002B5DCE" w:rsidRDefault="002B5DCE" w:rsidP="002B5DCE">
      <w:pPr>
        <w:shd w:val="clear" w:color="auto" w:fill="FFFFFF"/>
        <w:tabs>
          <w:tab w:val="left" w:pos="684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5DCE">
        <w:rPr>
          <w:rFonts w:ascii="Times New Roman" w:hAnsi="Times New Roman"/>
          <w:b/>
          <w:i/>
          <w:sz w:val="24"/>
          <w:szCs w:val="24"/>
        </w:rPr>
        <w:t xml:space="preserve">Динамика участия </w:t>
      </w:r>
      <w:proofErr w:type="gramStart"/>
      <w:r w:rsidRPr="002B5DCE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B5DC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МБОУ ДО «СЮТ» </w:t>
      </w:r>
      <w:r w:rsidRPr="002B5DCE">
        <w:rPr>
          <w:rFonts w:ascii="Times New Roman" w:hAnsi="Times New Roman"/>
          <w:b/>
          <w:i/>
          <w:sz w:val="24"/>
          <w:szCs w:val="24"/>
        </w:rPr>
        <w:t>в НПК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18"/>
        <w:gridCol w:w="1701"/>
        <w:gridCol w:w="1559"/>
        <w:gridCol w:w="1383"/>
      </w:tblGrid>
      <w:tr w:rsidR="002B5DCE" w:rsidRPr="00060BCA" w:rsidTr="00250ADF">
        <w:tc>
          <w:tcPr>
            <w:tcW w:w="3510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383" w:type="dxa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2B5DCE" w:rsidRPr="00060BCA" w:rsidTr="00250ADF">
        <w:tc>
          <w:tcPr>
            <w:tcW w:w="3510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2B5DCE" w:rsidRPr="00060BCA" w:rsidTr="00250ADF">
        <w:tc>
          <w:tcPr>
            <w:tcW w:w="3510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418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2B5DCE" w:rsidRPr="002B5DCE" w:rsidRDefault="002B5DCE" w:rsidP="00C36463">
            <w:pPr>
              <w:tabs>
                <w:tab w:val="left" w:pos="68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DC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C36463" w:rsidRDefault="00C36463" w:rsidP="00250ADF">
      <w:pPr>
        <w:shd w:val="clear" w:color="auto" w:fill="FFFFFF"/>
        <w:tabs>
          <w:tab w:val="left" w:pos="6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B5DCE">
        <w:rPr>
          <w:rFonts w:ascii="Times New Roman" w:hAnsi="Times New Roman"/>
          <w:b/>
          <w:i/>
          <w:sz w:val="24"/>
          <w:szCs w:val="24"/>
        </w:rPr>
        <w:t xml:space="preserve">Динамика участия обучающихся </w:t>
      </w:r>
      <w:r>
        <w:rPr>
          <w:rFonts w:ascii="Times New Roman" w:hAnsi="Times New Roman"/>
          <w:b/>
          <w:i/>
          <w:sz w:val="24"/>
          <w:szCs w:val="24"/>
        </w:rPr>
        <w:t>в учреждениях дополнительного образования</w:t>
      </w:r>
      <w:r w:rsidR="00DD62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250AD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Глазова</w:t>
      </w:r>
      <w:proofErr w:type="gramEnd"/>
    </w:p>
    <w:p w:rsidR="00250ADF" w:rsidRPr="002B5DCE" w:rsidRDefault="00250ADF" w:rsidP="00250ADF">
      <w:pPr>
        <w:shd w:val="clear" w:color="auto" w:fill="FFFFFF"/>
        <w:tabs>
          <w:tab w:val="left" w:pos="6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01"/>
        <w:gridCol w:w="1701"/>
        <w:gridCol w:w="1726"/>
        <w:gridCol w:w="1726"/>
      </w:tblGrid>
      <w:tr w:rsidR="00F83BD0" w:rsidRPr="00EA551B" w:rsidTr="00F83BD0"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175C5">
              <w:rPr>
                <w:rFonts w:ascii="Times New Roman" w:hAnsi="Times New Roman"/>
                <w:b/>
                <w:szCs w:val="20"/>
              </w:rPr>
              <w:t>Учреждение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175C5">
              <w:rPr>
                <w:rFonts w:ascii="Times New Roman" w:hAnsi="Times New Roman"/>
                <w:b/>
                <w:szCs w:val="20"/>
              </w:rPr>
              <w:t xml:space="preserve">2018-2019 </w:t>
            </w:r>
            <w:proofErr w:type="spellStart"/>
            <w:r w:rsidRPr="00C175C5">
              <w:rPr>
                <w:rFonts w:ascii="Times New Roman" w:hAnsi="Times New Roman"/>
                <w:b/>
                <w:szCs w:val="20"/>
              </w:rPr>
              <w:t>уч</w:t>
            </w:r>
            <w:proofErr w:type="spellEnd"/>
            <w:r w:rsidRPr="00C175C5">
              <w:rPr>
                <w:rFonts w:ascii="Times New Roman" w:hAnsi="Times New Roman"/>
                <w:b/>
                <w:szCs w:val="20"/>
              </w:rPr>
              <w:t>. год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175C5">
              <w:rPr>
                <w:rFonts w:ascii="Times New Roman" w:hAnsi="Times New Roman"/>
                <w:b/>
                <w:szCs w:val="20"/>
              </w:rPr>
              <w:t xml:space="preserve">2019-2020 </w:t>
            </w:r>
            <w:proofErr w:type="spellStart"/>
            <w:r w:rsidRPr="00C175C5">
              <w:rPr>
                <w:rFonts w:ascii="Times New Roman" w:hAnsi="Times New Roman"/>
                <w:b/>
                <w:szCs w:val="20"/>
              </w:rPr>
              <w:t>уч</w:t>
            </w:r>
            <w:proofErr w:type="gramStart"/>
            <w:r w:rsidRPr="00C175C5">
              <w:rPr>
                <w:rFonts w:ascii="Times New Roman" w:hAnsi="Times New Roman"/>
                <w:b/>
                <w:szCs w:val="20"/>
              </w:rPr>
              <w:t>.г</w:t>
            </w:r>
            <w:proofErr w:type="gramEnd"/>
            <w:r w:rsidRPr="00C175C5">
              <w:rPr>
                <w:rFonts w:ascii="Times New Roman" w:hAnsi="Times New Roman"/>
                <w:b/>
                <w:szCs w:val="20"/>
              </w:rPr>
              <w:t>од</w:t>
            </w:r>
            <w:proofErr w:type="spellEnd"/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175C5">
              <w:rPr>
                <w:rFonts w:ascii="Times New Roman" w:hAnsi="Times New Roman"/>
                <w:b/>
                <w:szCs w:val="20"/>
              </w:rPr>
              <w:t xml:space="preserve">2020-2021 </w:t>
            </w:r>
            <w:proofErr w:type="spellStart"/>
            <w:r w:rsidRPr="00C175C5">
              <w:rPr>
                <w:rFonts w:ascii="Times New Roman" w:hAnsi="Times New Roman"/>
                <w:b/>
                <w:szCs w:val="20"/>
              </w:rPr>
              <w:t>уч</w:t>
            </w:r>
            <w:proofErr w:type="gramStart"/>
            <w:r w:rsidRPr="00C175C5">
              <w:rPr>
                <w:rFonts w:ascii="Times New Roman" w:hAnsi="Times New Roman"/>
                <w:b/>
                <w:szCs w:val="20"/>
              </w:rPr>
              <w:t>.г</w:t>
            </w:r>
            <w:proofErr w:type="gramEnd"/>
            <w:r w:rsidRPr="00C175C5">
              <w:rPr>
                <w:rFonts w:ascii="Times New Roman" w:hAnsi="Times New Roman"/>
                <w:b/>
                <w:szCs w:val="20"/>
              </w:rPr>
              <w:t>од</w:t>
            </w:r>
            <w:proofErr w:type="spellEnd"/>
          </w:p>
        </w:tc>
        <w:tc>
          <w:tcPr>
            <w:tcW w:w="1726" w:type="dxa"/>
          </w:tcPr>
          <w:p w:rsidR="00F83BD0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175C5">
              <w:rPr>
                <w:rFonts w:ascii="Times New Roman" w:hAnsi="Times New Roman"/>
                <w:b/>
                <w:szCs w:val="20"/>
              </w:rPr>
              <w:t>2021-2022</w:t>
            </w:r>
          </w:p>
          <w:p w:rsidR="005F13C9" w:rsidRPr="00C175C5" w:rsidRDefault="005F13C9" w:rsidP="00C3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од</w:t>
            </w:r>
            <w:proofErr w:type="spellEnd"/>
          </w:p>
        </w:tc>
      </w:tr>
      <w:tr w:rsidR="00F83BD0" w:rsidRPr="00EA551B" w:rsidTr="00F83BD0">
        <w:trPr>
          <w:trHeight w:val="243"/>
        </w:trPr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МБОУ ДО «ДДК»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</w:rPr>
              <w:t>17 чел.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C175C5">
              <w:rPr>
                <w:rFonts w:ascii="Times New Roman" w:hAnsi="Times New Roman"/>
              </w:rPr>
              <w:t>16 чел.</w:t>
            </w:r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C175C5">
              <w:rPr>
                <w:rFonts w:ascii="Times New Roman" w:hAnsi="Times New Roman"/>
              </w:rPr>
              <w:t>8 чел.</w:t>
            </w:r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C175C5">
              <w:rPr>
                <w:rFonts w:ascii="Times New Roman" w:hAnsi="Times New Roman"/>
              </w:rPr>
              <w:t>15 чел.</w:t>
            </w:r>
          </w:p>
        </w:tc>
      </w:tr>
      <w:tr w:rsidR="00F83BD0" w:rsidRPr="00EA551B" w:rsidTr="00F83BD0"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МБОУ ДО «СЮТ»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726" w:type="dxa"/>
          </w:tcPr>
          <w:p w:rsidR="00F83BD0" w:rsidRPr="00C175C5" w:rsidRDefault="00C175C5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 xml:space="preserve"> 16 чел.</w:t>
            </w:r>
          </w:p>
        </w:tc>
      </w:tr>
      <w:tr w:rsidR="00F83BD0" w:rsidRPr="00EA551B" w:rsidTr="00F83BD0"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МБОУ ДО «</w:t>
            </w:r>
            <w:proofErr w:type="spellStart"/>
            <w:r w:rsidRPr="00C175C5">
              <w:rPr>
                <w:rFonts w:ascii="Times New Roman" w:hAnsi="Times New Roman"/>
                <w:szCs w:val="20"/>
              </w:rPr>
              <w:t>СЮТур</w:t>
            </w:r>
            <w:proofErr w:type="spellEnd"/>
            <w:r w:rsidRPr="00C175C5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 xml:space="preserve">0/12 </w:t>
            </w:r>
            <w:proofErr w:type="spellStart"/>
            <w:r w:rsidRPr="00C175C5">
              <w:rPr>
                <w:rFonts w:ascii="Times New Roman" w:hAnsi="Times New Roman"/>
                <w:szCs w:val="20"/>
              </w:rPr>
              <w:t>презнт</w:t>
            </w:r>
            <w:proofErr w:type="spellEnd"/>
            <w:r w:rsidRPr="00C175C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26" w:type="dxa"/>
          </w:tcPr>
          <w:p w:rsidR="00F83BD0" w:rsidRPr="00C175C5" w:rsidRDefault="00C175C5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0/9 </w:t>
            </w:r>
            <w:proofErr w:type="spellStart"/>
            <w:r>
              <w:rPr>
                <w:rFonts w:ascii="Times New Roman" w:hAnsi="Times New Roman"/>
                <w:szCs w:val="20"/>
              </w:rPr>
              <w:t>през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83BD0" w:rsidRPr="00EA551B" w:rsidTr="00F83BD0"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МБОУ ДО «СЮН»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726" w:type="dxa"/>
          </w:tcPr>
          <w:p w:rsidR="00F83BD0" w:rsidRPr="00EA551B" w:rsidRDefault="00C175C5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C175C5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 чел.</w:t>
            </w:r>
          </w:p>
        </w:tc>
      </w:tr>
      <w:tr w:rsidR="00F83BD0" w:rsidRPr="00EA551B" w:rsidTr="00F83BD0"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МБОУ ДО «ДЮЦ»</w:t>
            </w:r>
          </w:p>
        </w:tc>
        <w:tc>
          <w:tcPr>
            <w:tcW w:w="1701" w:type="dxa"/>
          </w:tcPr>
          <w:p w:rsidR="00F83BD0" w:rsidRPr="00FB0120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B0120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1701" w:type="dxa"/>
          </w:tcPr>
          <w:p w:rsidR="00F83BD0" w:rsidRPr="00FB0120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B0120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726" w:type="dxa"/>
          </w:tcPr>
          <w:p w:rsidR="00F83BD0" w:rsidRPr="00FB0120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B0120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726" w:type="dxa"/>
          </w:tcPr>
          <w:p w:rsidR="00F83BD0" w:rsidRPr="00FB0120" w:rsidRDefault="00FB012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B0120">
              <w:rPr>
                <w:rFonts w:ascii="Times New Roman" w:hAnsi="Times New Roman"/>
                <w:szCs w:val="20"/>
              </w:rPr>
              <w:t>17 чел.</w:t>
            </w:r>
          </w:p>
        </w:tc>
      </w:tr>
      <w:tr w:rsidR="00F83BD0" w:rsidRPr="00EA551B" w:rsidTr="00F83BD0"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МБОУ ДО «ДЮСШ №1»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26" w:type="dxa"/>
          </w:tcPr>
          <w:p w:rsidR="00F83BD0" w:rsidRPr="00C175C5" w:rsidRDefault="00C175C5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F83BD0" w:rsidRPr="00EA551B" w:rsidTr="00F83BD0">
        <w:tc>
          <w:tcPr>
            <w:tcW w:w="2660" w:type="dxa"/>
          </w:tcPr>
          <w:p w:rsidR="00F83BD0" w:rsidRPr="00C175C5" w:rsidRDefault="00F83BD0" w:rsidP="00C364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МБОУ ДО «ДЮСШ №2»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26" w:type="dxa"/>
          </w:tcPr>
          <w:p w:rsidR="00F83BD0" w:rsidRPr="00C175C5" w:rsidRDefault="00F83BD0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26" w:type="dxa"/>
          </w:tcPr>
          <w:p w:rsidR="00F83BD0" w:rsidRPr="00C175C5" w:rsidRDefault="00C175C5" w:rsidP="00C3646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175C5">
              <w:rPr>
                <w:rFonts w:ascii="Times New Roman" w:hAnsi="Times New Roman"/>
                <w:szCs w:val="20"/>
              </w:rPr>
              <w:t>0</w:t>
            </w:r>
          </w:p>
        </w:tc>
      </w:tr>
    </w:tbl>
    <w:p w:rsidR="00967924" w:rsidRPr="00EA551B" w:rsidRDefault="00967924" w:rsidP="00967924">
      <w:pPr>
        <w:spacing w:after="0" w:line="240" w:lineRule="auto"/>
        <w:ind w:firstLine="708"/>
        <w:jc w:val="both"/>
        <w:rPr>
          <w:rFonts w:ascii="Times New Roman" w:hAnsi="Times New Roman"/>
          <w:szCs w:val="20"/>
          <w:highlight w:val="yellow"/>
        </w:rPr>
      </w:pPr>
      <w:r w:rsidRPr="00EA551B">
        <w:rPr>
          <w:rFonts w:ascii="Times New Roman" w:hAnsi="Times New Roman"/>
          <w:szCs w:val="20"/>
          <w:highlight w:val="yellow"/>
        </w:rPr>
        <w:t xml:space="preserve"> </w:t>
      </w:r>
    </w:p>
    <w:p w:rsidR="002B5DCE" w:rsidRPr="00C175C5" w:rsidRDefault="002B5DCE" w:rsidP="002B5DC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175C5">
        <w:rPr>
          <w:rFonts w:ascii="Times New Roman" w:eastAsia="Times New Roman" w:hAnsi="Times New Roman"/>
          <w:sz w:val="24"/>
          <w:szCs w:val="28"/>
          <w:lang w:eastAsia="ru-RU"/>
        </w:rPr>
        <w:t xml:space="preserve">В целом, можно отметить стабильное выполнение задачи по развитию системы поддержки талантливых детей, а именно по активизации исследовательской и проектной деятельности. В 2022-2023 учебном году следует продолжить работу в данном направлении и активизировать работу по участию в научно-практических конференциях. </w:t>
      </w:r>
    </w:p>
    <w:p w:rsidR="0074439B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39B">
        <w:rPr>
          <w:rFonts w:ascii="Times New Roman" w:hAnsi="Times New Roman"/>
          <w:i/>
          <w:sz w:val="24"/>
          <w:szCs w:val="20"/>
        </w:rPr>
        <w:t xml:space="preserve">Анализ </w:t>
      </w:r>
      <w:proofErr w:type="spellStart"/>
      <w:r w:rsidRPr="0074439B">
        <w:rPr>
          <w:rFonts w:ascii="Times New Roman" w:hAnsi="Times New Roman"/>
          <w:i/>
          <w:sz w:val="24"/>
          <w:szCs w:val="20"/>
        </w:rPr>
        <w:t>внеучебной</w:t>
      </w:r>
      <w:proofErr w:type="spellEnd"/>
      <w:r w:rsidRPr="0074439B">
        <w:rPr>
          <w:rFonts w:ascii="Times New Roman" w:hAnsi="Times New Roman"/>
          <w:i/>
          <w:sz w:val="24"/>
          <w:szCs w:val="20"/>
        </w:rPr>
        <w:t xml:space="preserve"> работы</w:t>
      </w:r>
      <w:r w:rsidR="00D24581" w:rsidRPr="0074439B">
        <w:rPr>
          <w:rFonts w:ascii="Times New Roman" w:hAnsi="Times New Roman"/>
          <w:i/>
          <w:sz w:val="24"/>
          <w:szCs w:val="20"/>
        </w:rPr>
        <w:t>.</w:t>
      </w:r>
      <w:r w:rsidRPr="0074439B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74439B">
        <w:rPr>
          <w:rFonts w:ascii="Times New Roman" w:hAnsi="Times New Roman"/>
          <w:sz w:val="24"/>
          <w:szCs w:val="24"/>
        </w:rPr>
        <w:t>Воспитательная деятельность в учреждениях дополнительного образования является неотъемлемой ч</w:t>
      </w:r>
      <w:r w:rsidR="002B5DCE" w:rsidRPr="0074439B">
        <w:rPr>
          <w:rFonts w:ascii="Times New Roman" w:hAnsi="Times New Roman"/>
          <w:sz w:val="24"/>
          <w:szCs w:val="24"/>
        </w:rPr>
        <w:t>астью образовательно</w:t>
      </w:r>
      <w:r w:rsidR="003601A1">
        <w:rPr>
          <w:rFonts w:ascii="Times New Roman" w:hAnsi="Times New Roman"/>
          <w:sz w:val="24"/>
          <w:szCs w:val="24"/>
        </w:rPr>
        <w:t>го процесса, к 1 сентября каждое учреждение разработало</w:t>
      </w:r>
      <w:r w:rsidR="002B5DCE" w:rsidRPr="0074439B">
        <w:rPr>
          <w:rFonts w:ascii="Times New Roman" w:hAnsi="Times New Roman"/>
          <w:sz w:val="24"/>
          <w:szCs w:val="24"/>
        </w:rPr>
        <w:t xml:space="preserve"> воспитательные программы, а также рабоч</w:t>
      </w:r>
      <w:r w:rsidR="003601A1">
        <w:rPr>
          <w:rFonts w:ascii="Times New Roman" w:hAnsi="Times New Roman"/>
          <w:sz w:val="24"/>
          <w:szCs w:val="24"/>
        </w:rPr>
        <w:t>ие</w:t>
      </w:r>
      <w:r w:rsidR="002B5DCE" w:rsidRPr="0074439B">
        <w:rPr>
          <w:rFonts w:ascii="Times New Roman" w:hAnsi="Times New Roman"/>
          <w:sz w:val="24"/>
          <w:szCs w:val="24"/>
        </w:rPr>
        <w:t xml:space="preserve"> программ</w:t>
      </w:r>
      <w:r w:rsidR="003601A1">
        <w:rPr>
          <w:rFonts w:ascii="Times New Roman" w:hAnsi="Times New Roman"/>
          <w:sz w:val="24"/>
          <w:szCs w:val="24"/>
        </w:rPr>
        <w:t>ы</w:t>
      </w:r>
      <w:r w:rsidR="002B5DCE" w:rsidRPr="0074439B">
        <w:rPr>
          <w:rFonts w:ascii="Times New Roman" w:hAnsi="Times New Roman"/>
          <w:sz w:val="24"/>
          <w:szCs w:val="24"/>
        </w:rPr>
        <w:t xml:space="preserve"> воспитания</w:t>
      </w:r>
      <w:r w:rsidR="0074439B" w:rsidRPr="0074439B">
        <w:rPr>
          <w:rFonts w:ascii="Times New Roman" w:hAnsi="Times New Roman"/>
          <w:sz w:val="24"/>
          <w:szCs w:val="24"/>
        </w:rPr>
        <w:t xml:space="preserve"> к каждой дополнительно</w:t>
      </w:r>
      <w:r w:rsidR="0074439B">
        <w:rPr>
          <w:rFonts w:ascii="Times New Roman" w:hAnsi="Times New Roman"/>
          <w:sz w:val="24"/>
          <w:szCs w:val="24"/>
        </w:rPr>
        <w:t>й общеобразовательной общеразвивающей прог</w:t>
      </w:r>
      <w:r w:rsidR="0074439B" w:rsidRPr="0074439B">
        <w:rPr>
          <w:rFonts w:ascii="Times New Roman" w:hAnsi="Times New Roman"/>
          <w:sz w:val="24"/>
          <w:szCs w:val="24"/>
        </w:rPr>
        <w:t>р</w:t>
      </w:r>
      <w:r w:rsidR="0074439B">
        <w:rPr>
          <w:rFonts w:ascii="Times New Roman" w:hAnsi="Times New Roman"/>
          <w:sz w:val="24"/>
          <w:szCs w:val="24"/>
        </w:rPr>
        <w:t>а</w:t>
      </w:r>
      <w:r w:rsidR="0074439B" w:rsidRPr="0074439B">
        <w:rPr>
          <w:rFonts w:ascii="Times New Roman" w:hAnsi="Times New Roman"/>
          <w:sz w:val="24"/>
          <w:szCs w:val="24"/>
        </w:rPr>
        <w:t>мме педагога дополнительного образования.</w:t>
      </w:r>
      <w:r w:rsidR="002B5DCE" w:rsidRPr="0074439B">
        <w:rPr>
          <w:rFonts w:ascii="Times New Roman" w:hAnsi="Times New Roman"/>
          <w:sz w:val="24"/>
          <w:szCs w:val="24"/>
        </w:rPr>
        <w:t xml:space="preserve"> </w:t>
      </w:r>
      <w:r w:rsidRPr="0074439B">
        <w:rPr>
          <w:rFonts w:ascii="Times New Roman" w:hAnsi="Times New Roman"/>
          <w:sz w:val="24"/>
          <w:szCs w:val="24"/>
        </w:rPr>
        <w:t xml:space="preserve">   Воспитательный процесс выстраивается через реализацию дополнительных общеобразовательных программ, организацию массовых мероприятий,  соревнований, участие в социально значимых акциях и проектах.  В организацию воспитательного процесса, как правило, в УДО вовлечен весь педагогический коллектив. </w:t>
      </w:r>
    </w:p>
    <w:p w:rsidR="00967924" w:rsidRPr="00DD14B6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</w:rPr>
      </w:pPr>
      <w:r w:rsidRPr="00DD14B6">
        <w:rPr>
          <w:rFonts w:ascii="Times New Roman" w:hAnsi="Times New Roman"/>
          <w:sz w:val="24"/>
        </w:rPr>
        <w:t xml:space="preserve">Организация </w:t>
      </w:r>
      <w:r w:rsidRPr="00DD14B6">
        <w:rPr>
          <w:rFonts w:ascii="Times New Roman" w:hAnsi="Times New Roman"/>
          <w:i/>
          <w:sz w:val="24"/>
        </w:rPr>
        <w:t>сотрудничества с ФГБОУ ВО «ГГПИ им. В.Г.Короленко»</w:t>
      </w:r>
      <w:r w:rsidR="00B41E6C">
        <w:rPr>
          <w:rFonts w:ascii="Times New Roman" w:hAnsi="Times New Roman"/>
          <w:i/>
          <w:sz w:val="24"/>
        </w:rPr>
        <w:t>.</w:t>
      </w:r>
    </w:p>
    <w:p w:rsidR="00967924" w:rsidRPr="00DD14B6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DD14B6">
        <w:rPr>
          <w:rFonts w:ascii="Times New Roman" w:hAnsi="Times New Roman"/>
          <w:sz w:val="24"/>
        </w:rPr>
        <w:t>Ежегодное прохождение педагогической и культурно-просветительской практики студентами на базе учреждений дополнительного образования (</w:t>
      </w:r>
      <w:r w:rsidRPr="00DD14B6">
        <w:rPr>
          <w:rFonts w:ascii="Times New Roman" w:hAnsi="Times New Roman"/>
          <w:sz w:val="24"/>
          <w:u w:val="single"/>
        </w:rPr>
        <w:t>МБОУ ДО «</w:t>
      </w:r>
      <w:proofErr w:type="spellStart"/>
      <w:r w:rsidRPr="00DD14B6">
        <w:rPr>
          <w:rFonts w:ascii="Times New Roman" w:hAnsi="Times New Roman"/>
          <w:sz w:val="24"/>
          <w:u w:val="single"/>
        </w:rPr>
        <w:t>СЮТур</w:t>
      </w:r>
      <w:proofErr w:type="spellEnd"/>
      <w:r w:rsidRPr="00DD14B6">
        <w:rPr>
          <w:rFonts w:ascii="Times New Roman" w:hAnsi="Times New Roman"/>
          <w:sz w:val="24"/>
          <w:u w:val="single"/>
        </w:rPr>
        <w:t>», МБОУ ДО «</w:t>
      </w:r>
      <w:proofErr w:type="spellStart"/>
      <w:r w:rsidRPr="00DD14B6">
        <w:rPr>
          <w:rFonts w:ascii="Times New Roman" w:hAnsi="Times New Roman"/>
          <w:sz w:val="24"/>
          <w:u w:val="single"/>
        </w:rPr>
        <w:t>СЮТех</w:t>
      </w:r>
      <w:proofErr w:type="spellEnd"/>
      <w:r w:rsidRPr="00DD14B6">
        <w:rPr>
          <w:rFonts w:ascii="Times New Roman" w:hAnsi="Times New Roman"/>
          <w:sz w:val="24"/>
          <w:u w:val="single"/>
        </w:rPr>
        <w:t>», МБОУ ДО «ДЮЦ», МБОУ ДО «ДЮСШ №1»</w:t>
      </w:r>
      <w:r w:rsidRPr="00DD14B6">
        <w:rPr>
          <w:rFonts w:ascii="Times New Roman" w:hAnsi="Times New Roman"/>
          <w:sz w:val="24"/>
        </w:rPr>
        <w:t>)</w:t>
      </w:r>
    </w:p>
    <w:p w:rsidR="00967924" w:rsidRPr="00DD14B6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DD14B6">
        <w:rPr>
          <w:rFonts w:ascii="Times New Roman" w:hAnsi="Times New Roman"/>
          <w:sz w:val="24"/>
        </w:rPr>
        <w:t xml:space="preserve"> Участие педагогов и администрации</w:t>
      </w:r>
      <w:r w:rsidR="00BF6A27" w:rsidRPr="00DD14B6">
        <w:rPr>
          <w:rFonts w:ascii="Times New Roman" w:hAnsi="Times New Roman"/>
          <w:sz w:val="24"/>
        </w:rPr>
        <w:t xml:space="preserve"> СЮН, </w:t>
      </w:r>
      <w:r w:rsidRPr="00DD14B6">
        <w:rPr>
          <w:rFonts w:ascii="Times New Roman" w:hAnsi="Times New Roman"/>
          <w:sz w:val="24"/>
        </w:rPr>
        <w:t xml:space="preserve"> СЮТ, ДЮЦ в работе жюри творческих и профессиональных конкурсов, проводимых институтом;  приглашение  преподавателей  института для участия в работе жюри научно-практических  конференциях «Юные техники и изобретатели».</w:t>
      </w:r>
    </w:p>
    <w:p w:rsidR="00DD14B6" w:rsidRPr="00DD14B6" w:rsidRDefault="00DD14B6" w:rsidP="00DD14B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D14B6">
        <w:rPr>
          <w:rFonts w:ascii="Times New Roman" w:hAnsi="Times New Roman"/>
          <w:sz w:val="24"/>
          <w:szCs w:val="24"/>
        </w:rPr>
        <w:t xml:space="preserve">1) Июнь - июль 2021 г. - исследование </w:t>
      </w:r>
      <w:proofErr w:type="spellStart"/>
      <w:r w:rsidRPr="00DD14B6">
        <w:rPr>
          <w:rFonts w:ascii="Times New Roman" w:hAnsi="Times New Roman"/>
          <w:sz w:val="24"/>
          <w:szCs w:val="24"/>
        </w:rPr>
        <w:t>экотропы</w:t>
      </w:r>
      <w:proofErr w:type="spellEnd"/>
      <w:r w:rsidRPr="00DD14B6">
        <w:rPr>
          <w:rFonts w:ascii="Times New Roman" w:hAnsi="Times New Roman"/>
          <w:sz w:val="24"/>
          <w:szCs w:val="24"/>
        </w:rPr>
        <w:t xml:space="preserve"> в рамках команды проекта «Экологическая тропа «Правобережье» (Петрова З.Н., </w:t>
      </w:r>
      <w:proofErr w:type="spellStart"/>
      <w:r w:rsidRPr="00DD14B6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DD14B6">
        <w:rPr>
          <w:rFonts w:ascii="Times New Roman" w:hAnsi="Times New Roman"/>
          <w:sz w:val="24"/>
          <w:szCs w:val="24"/>
        </w:rPr>
        <w:t xml:space="preserve"> А.В.)</w:t>
      </w:r>
    </w:p>
    <w:p w:rsidR="00DD14B6" w:rsidRPr="00DD14B6" w:rsidRDefault="00DD14B6" w:rsidP="00DD14B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4B6">
        <w:rPr>
          <w:rFonts w:ascii="Times New Roman" w:hAnsi="Times New Roman"/>
          <w:sz w:val="24"/>
          <w:szCs w:val="24"/>
        </w:rPr>
        <w:tab/>
        <w:t>2) Октябрь 2021 г. - привлекали в качестве членов жюри городского конкурса «Знатоки родного края» старших преподавателей кафедры физической культуры и безопасности жизнедеятельно</w:t>
      </w:r>
      <w:r>
        <w:rPr>
          <w:rFonts w:ascii="Times New Roman" w:hAnsi="Times New Roman"/>
          <w:sz w:val="24"/>
          <w:szCs w:val="24"/>
        </w:rPr>
        <w:t xml:space="preserve">сти Петрову З.Н., </w:t>
      </w:r>
      <w:proofErr w:type="spellStart"/>
      <w:r>
        <w:rPr>
          <w:rFonts w:ascii="Times New Roman" w:hAnsi="Times New Roman"/>
          <w:sz w:val="24"/>
          <w:szCs w:val="24"/>
        </w:rPr>
        <w:t>Шиляеву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Л.В</w:t>
      </w:r>
      <w:r w:rsidRPr="00DD14B6">
        <w:rPr>
          <w:rFonts w:ascii="Times New Roman" w:hAnsi="Times New Roman"/>
          <w:sz w:val="24"/>
          <w:szCs w:val="24"/>
        </w:rPr>
        <w:t>.</w:t>
      </w:r>
    </w:p>
    <w:p w:rsidR="00DD14B6" w:rsidRPr="00DD14B6" w:rsidRDefault="00DD14B6" w:rsidP="00DD14B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4B6">
        <w:rPr>
          <w:rFonts w:ascii="Times New Roman" w:hAnsi="Times New Roman"/>
          <w:sz w:val="24"/>
          <w:szCs w:val="24"/>
        </w:rPr>
        <w:tab/>
        <w:t>3) 03.10.2021 г. - Фестиваль оздоровительного туризма «Кругосветка Удмуртии». В составе команды организаторов: бойцы и кандидаты СПО «Южный ветер» ГГПИ, преподават</w:t>
      </w:r>
      <w:r>
        <w:rPr>
          <w:rFonts w:ascii="Times New Roman" w:hAnsi="Times New Roman"/>
          <w:sz w:val="24"/>
          <w:szCs w:val="24"/>
        </w:rPr>
        <w:t xml:space="preserve">ели Петрова З.Н., </w:t>
      </w:r>
      <w:proofErr w:type="spellStart"/>
      <w:r>
        <w:rPr>
          <w:rFonts w:ascii="Times New Roman" w:hAnsi="Times New Roman"/>
          <w:sz w:val="24"/>
          <w:szCs w:val="24"/>
        </w:rPr>
        <w:t>Долженко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DD14B6">
        <w:rPr>
          <w:rFonts w:ascii="Times New Roman" w:hAnsi="Times New Roman"/>
          <w:sz w:val="24"/>
          <w:szCs w:val="24"/>
        </w:rPr>
        <w:t xml:space="preserve"> и их студенты.</w:t>
      </w:r>
    </w:p>
    <w:p w:rsidR="00DD14B6" w:rsidRPr="00DD14B6" w:rsidRDefault="00DD14B6" w:rsidP="00DD14B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4B6">
        <w:rPr>
          <w:rFonts w:ascii="Times New Roman" w:hAnsi="Times New Roman"/>
          <w:sz w:val="24"/>
          <w:szCs w:val="24"/>
        </w:rPr>
        <w:tab/>
        <w:t>4) 15.10.2021 г. была проведена экскурсия по МБОУ ДО «СЮН» для студентов 358 группы факультета педагогического и художественного образования ГГПИ.</w:t>
      </w:r>
    </w:p>
    <w:p w:rsidR="00DD14B6" w:rsidRPr="00DD14B6" w:rsidRDefault="00DD14B6" w:rsidP="00DD14B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4B6">
        <w:rPr>
          <w:rFonts w:ascii="Times New Roman" w:hAnsi="Times New Roman"/>
          <w:sz w:val="24"/>
          <w:szCs w:val="24"/>
        </w:rPr>
        <w:tab/>
        <w:t>5) 01.03.2022 г. -</w:t>
      </w:r>
      <w:r w:rsidRPr="00DD14B6">
        <w:rPr>
          <w:rFonts w:ascii="Times New Roman" w:hAnsi="Times New Roman"/>
        </w:rPr>
        <w:t xml:space="preserve"> </w:t>
      </w:r>
      <w:r w:rsidRPr="00DD14B6">
        <w:rPr>
          <w:rFonts w:ascii="Times New Roman" w:eastAsia="sans-serif" w:hAnsi="Times New Roman"/>
          <w:color w:val="000000"/>
          <w:shd w:val="clear" w:color="auto" w:fill="FFFFFF"/>
        </w:rPr>
        <w:t xml:space="preserve">проектный круглый стол по городскому проекту «Экология» с участием </w:t>
      </w:r>
      <w:r w:rsidRPr="00DD14B6">
        <w:rPr>
          <w:rFonts w:ascii="Times New Roman" w:hAnsi="Times New Roman"/>
        </w:rPr>
        <w:t xml:space="preserve">старшего преподавателя кафедры физической культуры и безопасности </w:t>
      </w:r>
      <w:r w:rsidRPr="00DD14B6"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 xml:space="preserve"> Петровой З.Н</w:t>
      </w:r>
      <w:r w:rsidRPr="00DD14B6">
        <w:rPr>
          <w:rFonts w:ascii="Times New Roman" w:hAnsi="Times New Roman"/>
          <w:sz w:val="24"/>
          <w:szCs w:val="24"/>
        </w:rPr>
        <w:t>.</w:t>
      </w:r>
    </w:p>
    <w:p w:rsidR="00DD14B6" w:rsidRPr="00DD14B6" w:rsidRDefault="00DD14B6" w:rsidP="00DD14B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4B6">
        <w:rPr>
          <w:rFonts w:ascii="Times New Roman" w:hAnsi="Times New Roman"/>
          <w:sz w:val="24"/>
          <w:szCs w:val="24"/>
        </w:rPr>
        <w:tab/>
        <w:t xml:space="preserve">6) 11.06.2022 г. - открытие </w:t>
      </w:r>
      <w:proofErr w:type="spellStart"/>
      <w:r w:rsidRPr="00DD14B6">
        <w:rPr>
          <w:rFonts w:ascii="Times New Roman" w:hAnsi="Times New Roman"/>
          <w:sz w:val="24"/>
          <w:szCs w:val="24"/>
        </w:rPr>
        <w:t>экотропы</w:t>
      </w:r>
      <w:proofErr w:type="spellEnd"/>
      <w:r w:rsidRPr="00DD14B6">
        <w:rPr>
          <w:rFonts w:ascii="Times New Roman" w:hAnsi="Times New Roman"/>
          <w:sz w:val="24"/>
          <w:szCs w:val="24"/>
        </w:rPr>
        <w:t xml:space="preserve"> «Правобережье». </w:t>
      </w:r>
      <w:proofErr w:type="gramStart"/>
      <w:r w:rsidRPr="00DD14B6">
        <w:rPr>
          <w:rFonts w:ascii="Times New Roman" w:hAnsi="Times New Roman"/>
          <w:sz w:val="24"/>
          <w:szCs w:val="24"/>
        </w:rPr>
        <w:t xml:space="preserve">Экскурсия по тропе (студенты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4B6">
        <w:rPr>
          <w:rFonts w:ascii="Times New Roman" w:hAnsi="Times New Roman"/>
          <w:sz w:val="24"/>
          <w:szCs w:val="24"/>
        </w:rPr>
        <w:t>ГГПИ (преподаватель Петрова З.Н.)</w:t>
      </w:r>
      <w:proofErr w:type="gramEnd"/>
    </w:p>
    <w:p w:rsidR="00D24581" w:rsidRPr="00DD14B6" w:rsidRDefault="00967924" w:rsidP="00B41E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E6C">
        <w:rPr>
          <w:rFonts w:ascii="Times New Roman" w:hAnsi="Times New Roman"/>
          <w:i/>
          <w:sz w:val="24"/>
          <w:szCs w:val="24"/>
        </w:rPr>
        <w:t>Организация работы с молодыми педагогами</w:t>
      </w:r>
      <w:r w:rsidR="00B41E6C" w:rsidRPr="00B41E6C">
        <w:rPr>
          <w:rFonts w:ascii="Times New Roman" w:hAnsi="Times New Roman"/>
          <w:i/>
          <w:sz w:val="24"/>
          <w:szCs w:val="24"/>
        </w:rPr>
        <w:t xml:space="preserve">. </w:t>
      </w:r>
      <w:r w:rsidRPr="00DD14B6">
        <w:rPr>
          <w:rFonts w:ascii="Times New Roman" w:hAnsi="Times New Roman"/>
          <w:sz w:val="24"/>
          <w:szCs w:val="24"/>
        </w:rPr>
        <w:t xml:space="preserve">Деятельность в учреждениях дополнительного образования  по сопровождению молодых педагогов </w:t>
      </w:r>
      <w:r w:rsidR="00B07C61">
        <w:rPr>
          <w:rFonts w:ascii="Times New Roman" w:hAnsi="Times New Roman"/>
          <w:sz w:val="24"/>
          <w:szCs w:val="24"/>
        </w:rPr>
        <w:t>похожи</w:t>
      </w:r>
      <w:r w:rsidRPr="00DD14B6">
        <w:rPr>
          <w:rFonts w:ascii="Times New Roman" w:hAnsi="Times New Roman"/>
          <w:sz w:val="24"/>
          <w:szCs w:val="24"/>
        </w:rPr>
        <w:t xml:space="preserve"> - в ДЮЦ в рамках проекта «Школа молодого педагога» проходят методические занятия, закрепление наставников за молодым педагогом, посещение  и анализ занятий. В </w:t>
      </w:r>
      <w:proofErr w:type="spellStart"/>
      <w:r w:rsidRPr="00DD14B6">
        <w:rPr>
          <w:rFonts w:ascii="Times New Roman" w:hAnsi="Times New Roman"/>
          <w:sz w:val="24"/>
          <w:szCs w:val="24"/>
        </w:rPr>
        <w:t>СЮТур</w:t>
      </w:r>
      <w:proofErr w:type="spellEnd"/>
      <w:r w:rsidRPr="00DD14B6">
        <w:rPr>
          <w:rFonts w:ascii="Times New Roman" w:hAnsi="Times New Roman"/>
          <w:sz w:val="24"/>
          <w:szCs w:val="24"/>
        </w:rPr>
        <w:t xml:space="preserve"> – закрепление за молодым специалистом педагога-куратора. Проведение систематических консультаций по организации учебных занятий, посещение молодым специалистом занят</w:t>
      </w:r>
      <w:r w:rsidR="00D24581" w:rsidRPr="00DD14B6">
        <w:rPr>
          <w:rFonts w:ascii="Times New Roman" w:hAnsi="Times New Roman"/>
          <w:sz w:val="24"/>
          <w:szCs w:val="24"/>
        </w:rPr>
        <w:t xml:space="preserve">ий </w:t>
      </w:r>
      <w:proofErr w:type="spellStart"/>
      <w:r w:rsidR="00D24581" w:rsidRPr="00DD14B6">
        <w:rPr>
          <w:rFonts w:ascii="Times New Roman" w:hAnsi="Times New Roman"/>
          <w:sz w:val="24"/>
          <w:szCs w:val="24"/>
        </w:rPr>
        <w:t>педагогов-</w:t>
      </w:r>
      <w:r w:rsidRPr="00DD14B6">
        <w:rPr>
          <w:rFonts w:ascii="Times New Roman" w:hAnsi="Times New Roman"/>
          <w:sz w:val="24"/>
          <w:szCs w:val="24"/>
        </w:rPr>
        <w:t>стажистов</w:t>
      </w:r>
      <w:proofErr w:type="spellEnd"/>
      <w:r w:rsidRPr="00DD14B6">
        <w:rPr>
          <w:rFonts w:ascii="Times New Roman" w:hAnsi="Times New Roman"/>
          <w:sz w:val="24"/>
          <w:szCs w:val="24"/>
        </w:rPr>
        <w:t xml:space="preserve"> (организация для молодых специалистов  мастер – классов) и др.</w:t>
      </w:r>
    </w:p>
    <w:p w:rsidR="00BF6A27" w:rsidRPr="00B07C61" w:rsidRDefault="00D24581" w:rsidP="00250ADF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C61">
        <w:rPr>
          <w:rFonts w:ascii="Times New Roman" w:hAnsi="Times New Roman"/>
          <w:sz w:val="24"/>
          <w:szCs w:val="24"/>
        </w:rPr>
        <w:tab/>
      </w:r>
      <w:r w:rsidR="00967924" w:rsidRPr="00B07C61">
        <w:rPr>
          <w:rFonts w:ascii="Times New Roman" w:hAnsi="Times New Roman"/>
          <w:sz w:val="24"/>
          <w:szCs w:val="24"/>
        </w:rPr>
        <w:t xml:space="preserve"> </w:t>
      </w:r>
      <w:r w:rsidR="00B07C61" w:rsidRPr="00B07C61">
        <w:rPr>
          <w:rFonts w:ascii="Times New Roman" w:hAnsi="Times New Roman"/>
          <w:sz w:val="24"/>
          <w:szCs w:val="24"/>
        </w:rPr>
        <w:t>Четыре</w:t>
      </w:r>
      <w:r w:rsidR="00BF6A27" w:rsidRPr="00B07C61">
        <w:rPr>
          <w:rFonts w:ascii="Times New Roman" w:hAnsi="Times New Roman"/>
          <w:sz w:val="24"/>
          <w:szCs w:val="24"/>
        </w:rPr>
        <w:t xml:space="preserve"> года на базе МБОУ ДО </w:t>
      </w:r>
      <w:r w:rsidR="00B07C61" w:rsidRPr="00B07C61">
        <w:rPr>
          <w:rFonts w:ascii="Times New Roman" w:hAnsi="Times New Roman"/>
          <w:sz w:val="24"/>
          <w:szCs w:val="24"/>
        </w:rPr>
        <w:t>СЮТ  плодотворно функционирует «Школа молодого педагога», особенно было востребовано данное обучение в связи с обновл</w:t>
      </w:r>
      <w:r w:rsidR="00B07C61">
        <w:rPr>
          <w:rFonts w:ascii="Times New Roman" w:hAnsi="Times New Roman"/>
          <w:sz w:val="24"/>
          <w:szCs w:val="24"/>
        </w:rPr>
        <w:t>ением педагогического состава (</w:t>
      </w:r>
      <w:r w:rsidR="00B07C61" w:rsidRPr="00B07C61">
        <w:rPr>
          <w:rFonts w:ascii="Times New Roman" w:hAnsi="Times New Roman"/>
          <w:sz w:val="24"/>
          <w:szCs w:val="24"/>
        </w:rPr>
        <w:t xml:space="preserve">принято </w:t>
      </w:r>
      <w:r w:rsidR="00250ADF">
        <w:rPr>
          <w:rFonts w:ascii="Times New Roman" w:hAnsi="Times New Roman"/>
          <w:sz w:val="24"/>
          <w:szCs w:val="24"/>
        </w:rPr>
        <w:t>5 молодых педагогов</w:t>
      </w:r>
      <w:r w:rsidR="00B07C61" w:rsidRPr="00B07C61">
        <w:rPr>
          <w:rFonts w:ascii="Times New Roman" w:hAnsi="Times New Roman"/>
          <w:sz w:val="24"/>
          <w:szCs w:val="24"/>
        </w:rPr>
        <w:t>).</w:t>
      </w:r>
      <w:r w:rsidR="00BF6A27" w:rsidRPr="00B0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A27" w:rsidRPr="00B07C61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="00BF6A27" w:rsidRPr="00B07C61">
        <w:rPr>
          <w:rFonts w:ascii="Times New Roman" w:hAnsi="Times New Roman"/>
          <w:sz w:val="24"/>
          <w:szCs w:val="24"/>
        </w:rPr>
        <w:t xml:space="preserve"> занятий педагога и наставника по выработке стратегии обучения и воспитания, консультации по разработке открытых занятий и воспитательных мероприятий легли в основу педагогического сопровождения начинающего педагога. Благодаря квалифицированной помощи наставника педагог</w:t>
      </w:r>
      <w:r w:rsidR="00B07C61" w:rsidRPr="00B07C61">
        <w:rPr>
          <w:rFonts w:ascii="Times New Roman" w:hAnsi="Times New Roman"/>
          <w:sz w:val="24"/>
          <w:szCs w:val="24"/>
        </w:rPr>
        <w:t>и</w:t>
      </w:r>
      <w:r w:rsidR="00BF6A27" w:rsidRPr="00B07C61">
        <w:rPr>
          <w:rFonts w:ascii="Times New Roman" w:hAnsi="Times New Roman"/>
          <w:sz w:val="24"/>
          <w:szCs w:val="24"/>
        </w:rPr>
        <w:t xml:space="preserve"> активно принимал</w:t>
      </w:r>
      <w:r w:rsidR="00B07C61" w:rsidRPr="00B07C61">
        <w:rPr>
          <w:rFonts w:ascii="Times New Roman" w:hAnsi="Times New Roman"/>
          <w:sz w:val="24"/>
          <w:szCs w:val="24"/>
        </w:rPr>
        <w:t>и</w:t>
      </w:r>
      <w:r w:rsidR="00BF6A27" w:rsidRPr="00B07C61">
        <w:rPr>
          <w:rFonts w:ascii="Times New Roman" w:hAnsi="Times New Roman"/>
          <w:sz w:val="24"/>
          <w:szCs w:val="24"/>
        </w:rPr>
        <w:t xml:space="preserve"> участие в конкурсах, конференциях и мероприятиях различного</w:t>
      </w:r>
      <w:r w:rsidR="00B07C61" w:rsidRPr="00B07C61">
        <w:rPr>
          <w:rFonts w:ascii="Times New Roman" w:hAnsi="Times New Roman"/>
          <w:sz w:val="24"/>
          <w:szCs w:val="24"/>
        </w:rPr>
        <w:t xml:space="preserve"> уровней по своему направлению. О</w:t>
      </w:r>
      <w:r w:rsidR="00BF6A27" w:rsidRPr="00B07C61">
        <w:rPr>
          <w:rFonts w:ascii="Times New Roman" w:hAnsi="Times New Roman"/>
          <w:sz w:val="24"/>
          <w:szCs w:val="24"/>
        </w:rPr>
        <w:t>казанная методическая и консультационная помощь способствовал</w:t>
      </w:r>
      <w:r w:rsidR="00B07C61" w:rsidRPr="00B07C61">
        <w:rPr>
          <w:rFonts w:ascii="Times New Roman" w:hAnsi="Times New Roman"/>
          <w:sz w:val="24"/>
          <w:szCs w:val="24"/>
        </w:rPr>
        <w:t>и</w:t>
      </w:r>
      <w:r w:rsidR="00BF6A27" w:rsidRPr="00B07C61">
        <w:rPr>
          <w:rFonts w:ascii="Times New Roman" w:hAnsi="Times New Roman"/>
          <w:sz w:val="24"/>
          <w:szCs w:val="24"/>
        </w:rPr>
        <w:t xml:space="preserve"> благоприятной адаптации молодого специалиста к условиям педагогической деятельности и коллективного сосуществования. На педагогическом совете педагог</w:t>
      </w:r>
      <w:r w:rsidR="00B07C61" w:rsidRPr="00B07C61">
        <w:rPr>
          <w:rFonts w:ascii="Times New Roman" w:hAnsi="Times New Roman"/>
          <w:sz w:val="24"/>
          <w:szCs w:val="24"/>
        </w:rPr>
        <w:t>и</w:t>
      </w:r>
      <w:r w:rsidR="00BF6A27" w:rsidRPr="00B07C61">
        <w:rPr>
          <w:rFonts w:ascii="Times New Roman" w:hAnsi="Times New Roman"/>
          <w:sz w:val="24"/>
          <w:szCs w:val="24"/>
        </w:rPr>
        <w:t xml:space="preserve"> презентовал</w:t>
      </w:r>
      <w:r w:rsidR="00B07C61" w:rsidRPr="00B07C61">
        <w:rPr>
          <w:rFonts w:ascii="Times New Roman" w:hAnsi="Times New Roman"/>
          <w:sz w:val="24"/>
          <w:szCs w:val="24"/>
        </w:rPr>
        <w:t xml:space="preserve">и </w:t>
      </w:r>
      <w:r w:rsidR="00BF6A27" w:rsidRPr="00B07C61">
        <w:rPr>
          <w:rFonts w:ascii="Times New Roman" w:hAnsi="Times New Roman"/>
          <w:sz w:val="24"/>
          <w:szCs w:val="24"/>
        </w:rPr>
        <w:t>результаты своей д</w:t>
      </w:r>
      <w:r w:rsidR="00B07C61" w:rsidRPr="00B07C61">
        <w:rPr>
          <w:rFonts w:ascii="Times New Roman" w:hAnsi="Times New Roman"/>
          <w:sz w:val="24"/>
          <w:szCs w:val="24"/>
        </w:rPr>
        <w:t>еятельности при поддержке своих наставников</w:t>
      </w:r>
      <w:r w:rsidR="00BF6A27" w:rsidRPr="00B07C61">
        <w:rPr>
          <w:rFonts w:ascii="Times New Roman" w:hAnsi="Times New Roman"/>
          <w:sz w:val="24"/>
          <w:szCs w:val="24"/>
        </w:rPr>
        <w:t>, и раскрыл</w:t>
      </w:r>
      <w:r w:rsidR="00B07C61" w:rsidRPr="00B07C61">
        <w:rPr>
          <w:rFonts w:ascii="Times New Roman" w:hAnsi="Times New Roman"/>
          <w:sz w:val="24"/>
          <w:szCs w:val="24"/>
        </w:rPr>
        <w:t>и</w:t>
      </w:r>
      <w:r w:rsidR="00BF6A27" w:rsidRPr="00B07C61">
        <w:rPr>
          <w:rFonts w:ascii="Times New Roman" w:hAnsi="Times New Roman"/>
          <w:sz w:val="24"/>
          <w:szCs w:val="24"/>
        </w:rPr>
        <w:t xml:space="preserve"> содержательную </w:t>
      </w:r>
      <w:r w:rsidR="00250ADF">
        <w:rPr>
          <w:rFonts w:ascii="Times New Roman" w:hAnsi="Times New Roman"/>
          <w:sz w:val="24"/>
          <w:szCs w:val="24"/>
        </w:rPr>
        <w:t>часть своей темы самообразования</w:t>
      </w:r>
      <w:r w:rsidR="00BF6A27" w:rsidRPr="00B07C61">
        <w:rPr>
          <w:rFonts w:ascii="Times New Roman" w:hAnsi="Times New Roman"/>
          <w:sz w:val="24"/>
          <w:szCs w:val="24"/>
        </w:rPr>
        <w:t xml:space="preserve">. </w:t>
      </w:r>
      <w:r w:rsidR="00250ADF">
        <w:rPr>
          <w:rFonts w:ascii="Times New Roman" w:hAnsi="Times New Roman"/>
          <w:sz w:val="24"/>
          <w:szCs w:val="24"/>
        </w:rPr>
        <w:t xml:space="preserve">                </w:t>
      </w:r>
    </w:p>
    <w:p w:rsidR="00967924" w:rsidRPr="00EA551B" w:rsidRDefault="00967924" w:rsidP="00967924">
      <w:pPr>
        <w:spacing w:after="0" w:line="360" w:lineRule="auto"/>
        <w:ind w:firstLine="708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  <w:r w:rsidRPr="000D57DB">
        <w:rPr>
          <w:rFonts w:ascii="Times New Roman" w:hAnsi="Times New Roman"/>
          <w:sz w:val="24"/>
          <w:szCs w:val="24"/>
          <w:u w:val="single"/>
        </w:rPr>
        <w:t>Выводы:</w:t>
      </w:r>
      <w:r w:rsidRPr="000D57DB">
        <w:rPr>
          <w:rFonts w:ascii="Times New Roman" w:hAnsi="Times New Roman"/>
          <w:sz w:val="24"/>
          <w:szCs w:val="24"/>
        </w:rPr>
        <w:t xml:space="preserve"> тема </w:t>
      </w:r>
      <w:r w:rsidRPr="000D57DB">
        <w:rPr>
          <w:rStyle w:val="a5"/>
          <w:rFonts w:ascii="Times New Roman" w:hAnsi="Times New Roman"/>
          <w:bCs/>
          <w:i w:val="0"/>
        </w:rPr>
        <w:t>непрерывного совершенствования уровня профессиональной компетентности педагогов дополнительного образования</w:t>
      </w:r>
      <w:r w:rsidRPr="000D57DB">
        <w:rPr>
          <w:rFonts w:ascii="Times New Roman" w:hAnsi="Times New Roman"/>
          <w:sz w:val="24"/>
          <w:szCs w:val="24"/>
        </w:rPr>
        <w:t xml:space="preserve">, также как и тема </w:t>
      </w:r>
      <w:r w:rsidRPr="000D57DB">
        <w:rPr>
          <w:rStyle w:val="a5"/>
          <w:rFonts w:ascii="Times New Roman" w:hAnsi="Times New Roman"/>
          <w:bCs/>
          <w:i w:val="0"/>
          <w:sz w:val="24"/>
          <w:szCs w:val="24"/>
        </w:rPr>
        <w:t>профессионального</w:t>
      </w:r>
      <w:r w:rsidRPr="00EA551B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стандарта педагога как средство повышения качества педагогической деятельности  постоянна. Каждое заседание, его теоретическая и практическая части, выполнили св</w:t>
      </w:r>
      <w:r w:rsidR="000D57DB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ою поставленную задачу, </w:t>
      </w:r>
      <w:r w:rsidR="00B41E6C">
        <w:rPr>
          <w:rStyle w:val="a5"/>
          <w:rFonts w:ascii="Times New Roman" w:hAnsi="Times New Roman"/>
          <w:bCs/>
          <w:i w:val="0"/>
          <w:sz w:val="24"/>
          <w:szCs w:val="24"/>
        </w:rPr>
        <w:t>засед</w:t>
      </w:r>
      <w:r w:rsidRPr="00EA551B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ания методических объединений способствуют и дают вектор развития методистам в каждом учреждении, лишь в случае систематической индивидуальной работы методиста с педагогом можно судить о повышении качества педагогической деятельности. </w:t>
      </w:r>
    </w:p>
    <w:p w:rsidR="00D24581" w:rsidRPr="003601A1" w:rsidRDefault="00D24581" w:rsidP="00D24581">
      <w:pPr>
        <w:pStyle w:val="p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EA551B">
        <w:rPr>
          <w:rStyle w:val="a5"/>
          <w:bCs/>
          <w:i w:val="0"/>
        </w:rPr>
        <w:tab/>
      </w:r>
      <w:r w:rsidR="003601A1" w:rsidRPr="003601A1">
        <w:rPr>
          <w:rStyle w:val="a5"/>
          <w:bCs/>
          <w:i w:val="0"/>
        </w:rPr>
        <w:t>Второе</w:t>
      </w:r>
      <w:r w:rsidRPr="003601A1">
        <w:rPr>
          <w:rStyle w:val="a5"/>
          <w:bCs/>
          <w:i w:val="0"/>
        </w:rPr>
        <w:t xml:space="preserve"> полугодие 2021 года внесло в деятельность учреждений дополнительного образования кардинальные изменения. </w:t>
      </w:r>
      <w:proofErr w:type="gramStart"/>
      <w:r w:rsidRPr="003601A1">
        <w:rPr>
          <w:shd w:val="clear" w:color="auto" w:fill="FFFFFF"/>
        </w:rPr>
        <w:t xml:space="preserve">Показатель охвата детей в возрасте от 5 до 18 лет в объеме  78%  в муниципальном образовании «Город Глазов» необходимо </w:t>
      </w:r>
      <w:r w:rsidR="003601A1" w:rsidRPr="003601A1">
        <w:rPr>
          <w:shd w:val="clear" w:color="auto" w:fill="FFFFFF"/>
        </w:rPr>
        <w:t xml:space="preserve">было </w:t>
      </w:r>
      <w:r w:rsidRPr="003601A1">
        <w:rPr>
          <w:shd w:val="clear" w:color="auto" w:fill="FFFFFF"/>
        </w:rPr>
        <w:t xml:space="preserve">выполнить к концу 2021 года, согласно </w:t>
      </w:r>
      <w:r w:rsidRPr="003601A1">
        <w:rPr>
          <w:bCs/>
        </w:rPr>
        <w:t xml:space="preserve">приказа  </w:t>
      </w:r>
      <w:proofErr w:type="spellStart"/>
      <w:r w:rsidRPr="003601A1">
        <w:rPr>
          <w:bCs/>
        </w:rPr>
        <w:t>МинПрос</w:t>
      </w:r>
      <w:proofErr w:type="spellEnd"/>
      <w:r w:rsidRPr="003601A1">
        <w:rPr>
          <w:bCs/>
        </w:rPr>
        <w:t xml:space="preserve"> РФ №37 от 1.02.2021 года  «Об утверждении методики расчета показателей федеральных проектов национального проекта «Образование» («</w:t>
      </w:r>
      <w:r w:rsidR="00560D19">
        <w:rPr>
          <w:shd w:val="clear" w:color="auto" w:fill="FFFFFF"/>
        </w:rPr>
        <w:t>Расчет показателя «</w:t>
      </w:r>
      <w:r w:rsidRPr="003601A1">
        <w:rPr>
          <w:shd w:val="clear" w:color="auto" w:fill="FFFFFF"/>
        </w:rPr>
        <w:t>Доля детей в возрасте от 5 до 18 лет, охваченн</w:t>
      </w:r>
      <w:r w:rsidR="00560D19">
        <w:rPr>
          <w:shd w:val="clear" w:color="auto" w:fill="FFFFFF"/>
        </w:rPr>
        <w:t xml:space="preserve">ых дополнительным образованием» </w:t>
      </w:r>
      <w:r w:rsidRPr="003601A1">
        <w:rPr>
          <w:shd w:val="clear" w:color="auto" w:fill="FFFFFF"/>
        </w:rPr>
        <w:t xml:space="preserve"> учитывает численность детей</w:t>
      </w:r>
      <w:proofErr w:type="gramEnd"/>
      <w:r w:rsidRPr="003601A1">
        <w:rPr>
          <w:shd w:val="clear" w:color="auto" w:fill="FFFFFF"/>
        </w:rPr>
        <w:t xml:space="preserve"> в возрасте от 5 до 18 </w:t>
      </w:r>
      <w:proofErr w:type="gramStart"/>
      <w:r w:rsidRPr="003601A1">
        <w:rPr>
          <w:shd w:val="clear" w:color="auto" w:fill="FFFFFF"/>
        </w:rPr>
        <w:t>лет</w:t>
      </w:r>
      <w:proofErr w:type="gramEnd"/>
      <w:r w:rsidRPr="003601A1">
        <w:rPr>
          <w:shd w:val="clear" w:color="auto" w:fill="FFFFFF"/>
        </w:rPr>
        <w:t xml:space="preserve"> включительно, охваченных услугами дополнительного образования, на конец отчетного периода (каждый человек учитывается с начала отчетного года до конца отчетного месяца (или отчетного года) только один раз; учет ведется нарастающим итогом). </w:t>
      </w:r>
      <w:r w:rsidR="003601A1" w:rsidRPr="003601A1">
        <w:rPr>
          <w:shd w:val="clear" w:color="auto" w:fill="FFFFFF"/>
        </w:rPr>
        <w:t>В связи с этим учреждения дополнительного образования разработали программы</w:t>
      </w:r>
      <w:r w:rsidR="003601A1">
        <w:rPr>
          <w:shd w:val="clear" w:color="auto" w:fill="FFFFFF"/>
        </w:rPr>
        <w:t xml:space="preserve"> для детей в возрасте от 5 до 7 лет </w:t>
      </w:r>
      <w:r w:rsidR="003601A1" w:rsidRPr="003601A1">
        <w:rPr>
          <w:shd w:val="clear" w:color="auto" w:fill="FFFFFF"/>
        </w:rPr>
        <w:t xml:space="preserve"> и  реализовывали программы на базе дошкольных учреждений</w:t>
      </w:r>
      <w:r w:rsidR="003601A1">
        <w:rPr>
          <w:shd w:val="clear" w:color="auto" w:fill="FFFFFF"/>
        </w:rPr>
        <w:t>.</w:t>
      </w:r>
    </w:p>
    <w:p w:rsidR="00967924" w:rsidRPr="009B4BD6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BD6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>Предложения</w:t>
      </w:r>
      <w:r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>:</w:t>
      </w:r>
      <w:r w:rsidR="00386566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в рамках реализации  дорожной  карты муниципального образования «Город Глазов» по реализации </w:t>
      </w:r>
      <w:r w:rsidRPr="009B4BD6">
        <w:rPr>
          <w:rFonts w:ascii="Times New Roman" w:hAnsi="Times New Roman"/>
          <w:sz w:val="24"/>
          <w:szCs w:val="24"/>
        </w:rPr>
        <w:t xml:space="preserve">регионального проекта «Успех каждого ребенка» национального проекта «Образование» в соответствии </w:t>
      </w:r>
      <w:r w:rsidR="00B940F1" w:rsidRPr="009B4BD6">
        <w:rPr>
          <w:rFonts w:ascii="Times New Roman" w:hAnsi="Times New Roman"/>
          <w:sz w:val="24"/>
          <w:szCs w:val="24"/>
        </w:rPr>
        <w:t xml:space="preserve"> с Целевой моделью развития дополнительного образования в УР, </w:t>
      </w:r>
      <w:r w:rsidR="00386566" w:rsidRPr="009B4BD6">
        <w:rPr>
          <w:rFonts w:ascii="Times New Roman" w:hAnsi="Times New Roman"/>
          <w:sz w:val="24"/>
          <w:szCs w:val="24"/>
        </w:rPr>
        <w:t xml:space="preserve"> и принятой Концепцией развития  дополнительного образования  </w:t>
      </w:r>
      <w:r w:rsidRPr="009B4BD6">
        <w:rPr>
          <w:rFonts w:ascii="Times New Roman" w:hAnsi="Times New Roman"/>
          <w:sz w:val="24"/>
          <w:szCs w:val="24"/>
        </w:rPr>
        <w:t>с поставленными задачами проекта</w:t>
      </w:r>
      <w:r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предлагается  следующая тематика  заседаний методических объединений в новом учебном году: </w:t>
      </w:r>
      <w:r w:rsidR="00B940F1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реализация </w:t>
      </w:r>
      <w:r w:rsidR="009B4BD6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>проекта «Новые мест</w:t>
      </w:r>
      <w:r w:rsidR="00B41E6C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а дополнительного образования» </w:t>
      </w:r>
      <w:r w:rsidR="009B4BD6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>в рамках «Успех каждого</w:t>
      </w:r>
      <w:proofErr w:type="gramEnd"/>
      <w:r w:rsidR="009B4BD6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gramStart"/>
      <w:r w:rsidR="009B4BD6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ребенка», </w:t>
      </w:r>
      <w:r w:rsidR="00B940F1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>обсуждение вопроса о проведении конкурса на выявление и распространение  лучших практик реализации дополнительных общеобразовательных программ, в том числе для детей с ОВЗ с использованием дистанционных технологий</w:t>
      </w:r>
      <w:r w:rsidR="00B41E6C">
        <w:rPr>
          <w:rStyle w:val="a5"/>
          <w:rFonts w:ascii="Times New Roman" w:hAnsi="Times New Roman"/>
          <w:bCs/>
          <w:i w:val="0"/>
          <w:sz w:val="24"/>
          <w:szCs w:val="24"/>
        </w:rPr>
        <w:t>,</w:t>
      </w:r>
      <w:r w:rsidR="00B940F1" w:rsidRPr="009B4BD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9B4BD6">
        <w:rPr>
          <w:rFonts w:ascii="Times New Roman" w:hAnsi="Times New Roman"/>
          <w:sz w:val="24"/>
          <w:szCs w:val="24"/>
        </w:rPr>
        <w:t>и  другая тематика  в рамках</w:t>
      </w:r>
      <w:r w:rsidR="009B4BD6" w:rsidRPr="009B4BD6">
        <w:rPr>
          <w:rFonts w:ascii="Times New Roman" w:hAnsi="Times New Roman"/>
          <w:sz w:val="24"/>
          <w:szCs w:val="24"/>
        </w:rPr>
        <w:t xml:space="preserve"> Целевых показателей реализации Концепции развития дополнительного образования детей до 2030 года в Удмуртской Республике</w:t>
      </w:r>
      <w:r w:rsidR="005F13C9">
        <w:rPr>
          <w:rFonts w:ascii="Times New Roman" w:hAnsi="Times New Roman"/>
          <w:sz w:val="24"/>
          <w:szCs w:val="24"/>
        </w:rPr>
        <w:t xml:space="preserve"> </w:t>
      </w:r>
      <w:r w:rsidRPr="009B4BD6">
        <w:rPr>
          <w:rFonts w:ascii="Times New Roman" w:hAnsi="Times New Roman"/>
          <w:sz w:val="24"/>
          <w:szCs w:val="24"/>
        </w:rPr>
        <w:t>(</w:t>
      </w:r>
      <w:r w:rsidR="00B41E6C">
        <w:rPr>
          <w:rFonts w:ascii="Times New Roman" w:hAnsi="Times New Roman"/>
          <w:sz w:val="24"/>
          <w:szCs w:val="24"/>
        </w:rPr>
        <w:t>конкретная т</w:t>
      </w:r>
      <w:r w:rsidRPr="009B4BD6">
        <w:rPr>
          <w:rFonts w:ascii="Times New Roman" w:hAnsi="Times New Roman"/>
          <w:sz w:val="24"/>
          <w:szCs w:val="24"/>
        </w:rPr>
        <w:t>ематика обсуждается с методическим советом ГМО</w:t>
      </w:r>
      <w:r w:rsidR="005F13C9">
        <w:rPr>
          <w:rFonts w:ascii="Times New Roman" w:hAnsi="Times New Roman"/>
          <w:sz w:val="24"/>
          <w:szCs w:val="24"/>
        </w:rPr>
        <w:t xml:space="preserve"> на первом заседании</w:t>
      </w:r>
      <w:r w:rsidRPr="009B4BD6">
        <w:rPr>
          <w:rFonts w:ascii="Times New Roman" w:hAnsi="Times New Roman"/>
          <w:sz w:val="24"/>
          <w:szCs w:val="24"/>
        </w:rPr>
        <w:t>)</w:t>
      </w:r>
      <w:r w:rsidR="00B41E6C">
        <w:rPr>
          <w:rFonts w:ascii="Times New Roman" w:hAnsi="Times New Roman"/>
          <w:sz w:val="24"/>
          <w:szCs w:val="24"/>
        </w:rPr>
        <w:t>.</w:t>
      </w:r>
      <w:proofErr w:type="gramEnd"/>
    </w:p>
    <w:p w:rsidR="00967924" w:rsidRPr="00B07C61" w:rsidRDefault="00967924" w:rsidP="009679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07C61">
        <w:rPr>
          <w:rFonts w:ascii="Times New Roman" w:hAnsi="Times New Roman"/>
          <w:sz w:val="24"/>
          <w:szCs w:val="24"/>
          <w:u w:val="single"/>
        </w:rPr>
        <w:t>Приложения:</w:t>
      </w:r>
    </w:p>
    <w:p w:rsidR="00967924" w:rsidRPr="00B07C61" w:rsidRDefault="000D57DB" w:rsidP="009679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967924" w:rsidRPr="00B07C61">
        <w:rPr>
          <w:rFonts w:ascii="Times New Roman" w:hAnsi="Times New Roman"/>
          <w:sz w:val="24"/>
          <w:szCs w:val="24"/>
        </w:rPr>
        <w:t xml:space="preserve">Приложение 1: </w:t>
      </w:r>
      <w:r w:rsidR="00967924" w:rsidRPr="00B07C61">
        <w:rPr>
          <w:rFonts w:ascii="Times New Roman" w:hAnsi="Times New Roman"/>
          <w:sz w:val="24"/>
        </w:rPr>
        <w:t>Курсы повышения квалификации педагогов дополнительного образования  в 20</w:t>
      </w:r>
      <w:r w:rsidR="00B07C61">
        <w:rPr>
          <w:rFonts w:ascii="Times New Roman" w:hAnsi="Times New Roman"/>
          <w:sz w:val="24"/>
        </w:rPr>
        <w:t>21</w:t>
      </w:r>
      <w:r w:rsidR="00967924" w:rsidRPr="00B07C61">
        <w:rPr>
          <w:rFonts w:ascii="Times New Roman" w:hAnsi="Times New Roman"/>
          <w:sz w:val="24"/>
        </w:rPr>
        <w:t>-202</w:t>
      </w:r>
      <w:r w:rsidR="00B07C61">
        <w:rPr>
          <w:rFonts w:ascii="Times New Roman" w:hAnsi="Times New Roman"/>
          <w:sz w:val="24"/>
        </w:rPr>
        <w:t>2</w:t>
      </w:r>
      <w:r w:rsidR="00967924" w:rsidRPr="00B07C61">
        <w:rPr>
          <w:rFonts w:ascii="Times New Roman" w:hAnsi="Times New Roman"/>
          <w:sz w:val="24"/>
        </w:rPr>
        <w:t xml:space="preserve"> </w:t>
      </w:r>
      <w:proofErr w:type="spellStart"/>
      <w:r w:rsidR="00967924" w:rsidRPr="00B07C61">
        <w:rPr>
          <w:rFonts w:ascii="Times New Roman" w:hAnsi="Times New Roman"/>
          <w:sz w:val="24"/>
        </w:rPr>
        <w:t>уч</w:t>
      </w:r>
      <w:proofErr w:type="spellEnd"/>
      <w:r w:rsidR="00967924" w:rsidRPr="00B07C61">
        <w:rPr>
          <w:rFonts w:ascii="Times New Roman" w:hAnsi="Times New Roman"/>
          <w:sz w:val="24"/>
        </w:rPr>
        <w:t>. году</w:t>
      </w:r>
    </w:p>
    <w:p w:rsidR="00967924" w:rsidRPr="00B07C61" w:rsidRDefault="000D57DB" w:rsidP="009679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="00967924" w:rsidRPr="00B07C61">
        <w:rPr>
          <w:rFonts w:ascii="Times New Roman" w:hAnsi="Times New Roman"/>
          <w:sz w:val="24"/>
        </w:rPr>
        <w:t>Приложение 2:</w:t>
      </w:r>
      <w:r w:rsidR="00967924" w:rsidRPr="00B07C61">
        <w:rPr>
          <w:rFonts w:ascii="Times New Roman" w:hAnsi="Times New Roman"/>
        </w:rPr>
        <w:t xml:space="preserve"> Участие педагогов дополнительного образования в семинарах, конференциях</w:t>
      </w:r>
    </w:p>
    <w:p w:rsidR="00967924" w:rsidRPr="00B07C61" w:rsidRDefault="000D57DB" w:rsidP="009679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67924" w:rsidRPr="00B07C61">
        <w:rPr>
          <w:rFonts w:ascii="Times New Roman" w:hAnsi="Times New Roman"/>
          <w:sz w:val="24"/>
        </w:rPr>
        <w:t>Приложение 3: Публикации педагогов дополнительного образования</w:t>
      </w:r>
    </w:p>
    <w:p w:rsidR="00967924" w:rsidRPr="00B07C61" w:rsidRDefault="000D57DB" w:rsidP="009679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67924" w:rsidRPr="00B07C61">
        <w:rPr>
          <w:rFonts w:ascii="Times New Roman" w:hAnsi="Times New Roman"/>
          <w:sz w:val="24"/>
        </w:rPr>
        <w:t>Приложение 4: Проведение открытых занятий педагогами дополнительного образования</w:t>
      </w:r>
    </w:p>
    <w:p w:rsidR="00967924" w:rsidRDefault="000D57DB" w:rsidP="00967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67924" w:rsidRPr="00B07C61">
        <w:rPr>
          <w:rFonts w:ascii="Times New Roman" w:hAnsi="Times New Roman"/>
          <w:sz w:val="24"/>
        </w:rPr>
        <w:t xml:space="preserve">Приложение 5: </w:t>
      </w:r>
      <w:r w:rsidR="00443F44" w:rsidRPr="00B07C61">
        <w:rPr>
          <w:rFonts w:ascii="Times New Roman" w:hAnsi="Times New Roman"/>
          <w:sz w:val="24"/>
        </w:rPr>
        <w:t>С</w:t>
      </w:r>
      <w:r w:rsidR="00B940F1" w:rsidRPr="00B07C61">
        <w:rPr>
          <w:rFonts w:ascii="Times New Roman" w:hAnsi="Times New Roman"/>
          <w:sz w:val="24"/>
        </w:rPr>
        <w:t>амообразовани</w:t>
      </w:r>
      <w:r w:rsidR="00443F44" w:rsidRPr="00B07C61">
        <w:rPr>
          <w:rFonts w:ascii="Times New Roman" w:hAnsi="Times New Roman"/>
          <w:sz w:val="24"/>
        </w:rPr>
        <w:t xml:space="preserve">е </w:t>
      </w:r>
      <w:r w:rsidR="00B940F1" w:rsidRPr="00B07C61">
        <w:rPr>
          <w:rFonts w:ascii="Times New Roman" w:hAnsi="Times New Roman"/>
          <w:sz w:val="24"/>
        </w:rPr>
        <w:t xml:space="preserve"> педагогов дополнительного образования</w:t>
      </w:r>
    </w:p>
    <w:sectPr w:rsidR="00967924" w:rsidSect="00B41E6C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79F"/>
    <w:multiLevelType w:val="hybridMultilevel"/>
    <w:tmpl w:val="136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894"/>
    <w:multiLevelType w:val="hybridMultilevel"/>
    <w:tmpl w:val="7A544CFC"/>
    <w:lvl w:ilvl="0" w:tplc="42564C8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E03D75"/>
    <w:multiLevelType w:val="multilevel"/>
    <w:tmpl w:val="0FF8F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650535"/>
    <w:multiLevelType w:val="hybridMultilevel"/>
    <w:tmpl w:val="C67E5D70"/>
    <w:lvl w:ilvl="0" w:tplc="9E48B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66B41"/>
    <w:multiLevelType w:val="hybridMultilevel"/>
    <w:tmpl w:val="C67E5D70"/>
    <w:lvl w:ilvl="0" w:tplc="9E48B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7905B4"/>
    <w:multiLevelType w:val="hybridMultilevel"/>
    <w:tmpl w:val="ACE8C0B8"/>
    <w:lvl w:ilvl="0" w:tplc="CDDE5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0DA1"/>
    <w:multiLevelType w:val="multilevel"/>
    <w:tmpl w:val="38789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B1252"/>
    <w:multiLevelType w:val="multilevel"/>
    <w:tmpl w:val="347B12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0893"/>
    <w:multiLevelType w:val="hybridMultilevel"/>
    <w:tmpl w:val="D1901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A90C1B"/>
    <w:multiLevelType w:val="hybridMultilevel"/>
    <w:tmpl w:val="52B07C38"/>
    <w:lvl w:ilvl="0" w:tplc="E6700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66240"/>
    <w:multiLevelType w:val="multilevel"/>
    <w:tmpl w:val="4B5662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D69D6"/>
    <w:multiLevelType w:val="multilevel"/>
    <w:tmpl w:val="66DD69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EB3C73"/>
    <w:multiLevelType w:val="hybridMultilevel"/>
    <w:tmpl w:val="7252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77A4F"/>
    <w:multiLevelType w:val="hybridMultilevel"/>
    <w:tmpl w:val="F3FA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74A29"/>
    <w:multiLevelType w:val="multilevel"/>
    <w:tmpl w:val="8D1C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60895"/>
    <w:multiLevelType w:val="multilevel"/>
    <w:tmpl w:val="94F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B757E63"/>
    <w:multiLevelType w:val="hybridMultilevel"/>
    <w:tmpl w:val="013213E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24"/>
    <w:rsid w:val="00006C2F"/>
    <w:rsid w:val="000461D1"/>
    <w:rsid w:val="000B5FD1"/>
    <w:rsid w:val="000D57DB"/>
    <w:rsid w:val="00131195"/>
    <w:rsid w:val="00151486"/>
    <w:rsid w:val="001B337F"/>
    <w:rsid w:val="001C063B"/>
    <w:rsid w:val="001D7C02"/>
    <w:rsid w:val="00250ADF"/>
    <w:rsid w:val="00263FAE"/>
    <w:rsid w:val="00297842"/>
    <w:rsid w:val="002B1D03"/>
    <w:rsid w:val="002B5DCE"/>
    <w:rsid w:val="002F7737"/>
    <w:rsid w:val="003601A1"/>
    <w:rsid w:val="003815D3"/>
    <w:rsid w:val="00386566"/>
    <w:rsid w:val="0039215C"/>
    <w:rsid w:val="0039294D"/>
    <w:rsid w:val="003C43DF"/>
    <w:rsid w:val="0040465D"/>
    <w:rsid w:val="00443F44"/>
    <w:rsid w:val="0047641B"/>
    <w:rsid w:val="00502594"/>
    <w:rsid w:val="005030B2"/>
    <w:rsid w:val="00512FEB"/>
    <w:rsid w:val="0054057C"/>
    <w:rsid w:val="00540A75"/>
    <w:rsid w:val="00552ACA"/>
    <w:rsid w:val="00560D19"/>
    <w:rsid w:val="00572FF8"/>
    <w:rsid w:val="00592004"/>
    <w:rsid w:val="005A1750"/>
    <w:rsid w:val="005A4923"/>
    <w:rsid w:val="005F13C9"/>
    <w:rsid w:val="005F242B"/>
    <w:rsid w:val="006D0617"/>
    <w:rsid w:val="006D2D87"/>
    <w:rsid w:val="006E262A"/>
    <w:rsid w:val="0074439B"/>
    <w:rsid w:val="00787965"/>
    <w:rsid w:val="007A4B39"/>
    <w:rsid w:val="00832CBE"/>
    <w:rsid w:val="00834A98"/>
    <w:rsid w:val="008E190E"/>
    <w:rsid w:val="008E402F"/>
    <w:rsid w:val="008F5FA6"/>
    <w:rsid w:val="00951723"/>
    <w:rsid w:val="00967924"/>
    <w:rsid w:val="009829A3"/>
    <w:rsid w:val="009940BA"/>
    <w:rsid w:val="009A0565"/>
    <w:rsid w:val="009B4BD6"/>
    <w:rsid w:val="00A325F0"/>
    <w:rsid w:val="00A44E39"/>
    <w:rsid w:val="00A564B3"/>
    <w:rsid w:val="00A65997"/>
    <w:rsid w:val="00A72F3E"/>
    <w:rsid w:val="00AA2774"/>
    <w:rsid w:val="00AB5594"/>
    <w:rsid w:val="00B07C61"/>
    <w:rsid w:val="00B17EDC"/>
    <w:rsid w:val="00B41E6C"/>
    <w:rsid w:val="00B940F1"/>
    <w:rsid w:val="00BB331B"/>
    <w:rsid w:val="00BC662A"/>
    <w:rsid w:val="00BD04BD"/>
    <w:rsid w:val="00BE512A"/>
    <w:rsid w:val="00BF6A27"/>
    <w:rsid w:val="00C175C5"/>
    <w:rsid w:val="00C17D09"/>
    <w:rsid w:val="00C3427C"/>
    <w:rsid w:val="00C36463"/>
    <w:rsid w:val="00C60193"/>
    <w:rsid w:val="00CA38C4"/>
    <w:rsid w:val="00CD06C5"/>
    <w:rsid w:val="00CE62C5"/>
    <w:rsid w:val="00CF22A1"/>
    <w:rsid w:val="00D24581"/>
    <w:rsid w:val="00D9348C"/>
    <w:rsid w:val="00DD14B6"/>
    <w:rsid w:val="00DD6256"/>
    <w:rsid w:val="00E407B4"/>
    <w:rsid w:val="00E66FFA"/>
    <w:rsid w:val="00E76C64"/>
    <w:rsid w:val="00EA551B"/>
    <w:rsid w:val="00F63C6E"/>
    <w:rsid w:val="00F7409F"/>
    <w:rsid w:val="00F83BD0"/>
    <w:rsid w:val="00F87B58"/>
    <w:rsid w:val="00FA4C92"/>
    <w:rsid w:val="00FB0120"/>
    <w:rsid w:val="00FB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924"/>
    <w:rPr>
      <w:b/>
      <w:bCs/>
    </w:rPr>
  </w:style>
  <w:style w:type="character" w:styleId="a5">
    <w:name w:val="Emphasis"/>
    <w:basedOn w:val="a0"/>
    <w:qFormat/>
    <w:rsid w:val="00967924"/>
    <w:rPr>
      <w:i/>
      <w:iCs/>
    </w:rPr>
  </w:style>
  <w:style w:type="paragraph" w:styleId="a6">
    <w:name w:val="List Paragraph"/>
    <w:basedOn w:val="a"/>
    <w:uiPriority w:val="34"/>
    <w:qFormat/>
    <w:rsid w:val="00967924"/>
    <w:pPr>
      <w:spacing w:after="0" w:line="240" w:lineRule="auto"/>
      <w:ind w:left="720"/>
      <w:contextualSpacing/>
      <w:jc w:val="center"/>
    </w:pPr>
  </w:style>
  <w:style w:type="paragraph" w:styleId="3">
    <w:name w:val="Body Text Indent 3"/>
    <w:basedOn w:val="a"/>
    <w:link w:val="30"/>
    <w:uiPriority w:val="99"/>
    <w:unhideWhenUsed/>
    <w:rsid w:val="009679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924"/>
    <w:rPr>
      <w:rFonts w:ascii="Calibri" w:eastAsia="Calibri" w:hAnsi="Calibri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5A4923"/>
    <w:rPr>
      <w:color w:val="0000FF" w:themeColor="hyperlink"/>
      <w:u w:val="single"/>
    </w:rPr>
  </w:style>
  <w:style w:type="paragraph" w:customStyle="1" w:styleId="pc">
    <w:name w:val="pc"/>
    <w:basedOn w:val="a"/>
    <w:rsid w:val="00D24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2F77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uc_glazov?w=wall-161706551_2548" TargetMode="External"/><Relationship Id="rId5" Type="http://schemas.openxmlformats.org/officeDocument/2006/relationships/hyperlink" Target="https://vk.com/duc_glazov?w=wall-161706551_2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18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IRINA</cp:lastModifiedBy>
  <cp:revision>17</cp:revision>
  <dcterms:created xsi:type="dcterms:W3CDTF">2021-06-29T06:53:00Z</dcterms:created>
  <dcterms:modified xsi:type="dcterms:W3CDTF">2022-07-15T08:33:00Z</dcterms:modified>
</cp:coreProperties>
</file>